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99E" w:rsidRPr="00F05A55" w:rsidRDefault="002D6B95">
      <w:pPr>
        <w:pStyle w:val="BodyText"/>
        <w:sectPr w:rsidR="00FA099E" w:rsidRPr="00F05A55" w:rsidSect="00675229">
          <w:headerReference w:type="even" r:id="rId9"/>
          <w:headerReference w:type="default" r:id="rId10"/>
          <w:footerReference w:type="even" r:id="rId11"/>
          <w:type w:val="continuous"/>
          <w:pgSz w:w="11906" w:h="16838" w:code="9"/>
          <w:pgMar w:top="1871" w:right="851" w:bottom="1077" w:left="1701" w:header="454" w:footer="510" w:gutter="0"/>
          <w:cols w:space="708"/>
          <w:titlePg/>
        </w:sectPr>
      </w:pPr>
      <w:r w:rsidRPr="00F05A55">
        <w:rPr>
          <w:noProof/>
          <w:lang w:val="en-US"/>
        </w:rPr>
        <w:drawing>
          <wp:anchor distT="0" distB="0" distL="114300" distR="114300" simplePos="0" relativeHeight="251657728" behindDoc="0" locked="0" layoutInCell="1" allowOverlap="1" wp14:anchorId="137F0DE6" wp14:editId="0C44DE44">
            <wp:simplePos x="0" y="0"/>
            <wp:positionH relativeFrom="column">
              <wp:align>left</wp:align>
            </wp:positionH>
            <wp:positionV relativeFrom="page">
              <wp:posOffset>540385</wp:posOffset>
            </wp:positionV>
            <wp:extent cx="7562850" cy="723900"/>
            <wp:effectExtent l="0" t="0" r="0" b="0"/>
            <wp:wrapSquare wrapText="bothSides"/>
            <wp:docPr id="29" name="Picture 1" descr="blankett_1_yld_uuslogo_riba_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ett_1_yld_uuslogo_riba_ES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28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2"/>
        <w:gridCol w:w="1755"/>
        <w:gridCol w:w="2977"/>
      </w:tblGrid>
      <w:tr w:rsidR="00694CA6" w:rsidRPr="00F05A55">
        <w:trPr>
          <w:cantSplit/>
        </w:trPr>
        <w:tc>
          <w:tcPr>
            <w:tcW w:w="9464" w:type="dxa"/>
            <w:gridSpan w:val="3"/>
          </w:tcPr>
          <w:p w:rsidR="00694CA6" w:rsidRPr="00F05A55" w:rsidRDefault="00694CA6">
            <w:pPr>
              <w:pStyle w:val="BodyText"/>
              <w:jc w:val="right"/>
            </w:pPr>
          </w:p>
        </w:tc>
      </w:tr>
      <w:tr w:rsidR="00705127" w:rsidRPr="00F05A55">
        <w:trPr>
          <w:cantSplit/>
        </w:trPr>
        <w:tc>
          <w:tcPr>
            <w:tcW w:w="9464" w:type="dxa"/>
            <w:gridSpan w:val="3"/>
          </w:tcPr>
          <w:p w:rsidR="00705127" w:rsidRPr="00F05A55" w:rsidRDefault="00705127" w:rsidP="0060349B">
            <w:pPr>
              <w:jc w:val="left"/>
              <w:rPr>
                <w:b/>
                <w:bCs/>
                <w:caps/>
                <w:szCs w:val="24"/>
              </w:rPr>
            </w:pPr>
          </w:p>
        </w:tc>
      </w:tr>
      <w:tr w:rsidR="00705127" w:rsidRPr="00F05A55">
        <w:trPr>
          <w:cantSplit/>
        </w:trPr>
        <w:tc>
          <w:tcPr>
            <w:tcW w:w="9464" w:type="dxa"/>
            <w:gridSpan w:val="3"/>
          </w:tcPr>
          <w:p w:rsidR="00705127" w:rsidRPr="00F05A55" w:rsidRDefault="00705127" w:rsidP="0060349B">
            <w:pPr>
              <w:jc w:val="left"/>
              <w:rPr>
                <w:b/>
                <w:bCs/>
                <w:caps/>
                <w:sz w:val="22"/>
                <w:szCs w:val="22"/>
              </w:rPr>
            </w:pPr>
          </w:p>
        </w:tc>
      </w:tr>
      <w:tr w:rsidR="00050F62" w:rsidRPr="00F05A55">
        <w:trPr>
          <w:cantSplit/>
        </w:trPr>
        <w:tc>
          <w:tcPr>
            <w:tcW w:w="4732" w:type="dxa"/>
          </w:tcPr>
          <w:p w:rsidR="00050F62" w:rsidRPr="00F05A55" w:rsidRDefault="005F62E6" w:rsidP="0060349B">
            <w:pPr>
              <w:jc w:val="left"/>
              <w:rPr>
                <w:bCs/>
                <w:caps/>
                <w:sz w:val="28"/>
                <w:szCs w:val="28"/>
              </w:rPr>
            </w:pPr>
            <w:r w:rsidRPr="00F05A55">
              <w:rPr>
                <w:bCs/>
                <w:caps/>
                <w:sz w:val="28"/>
                <w:szCs w:val="28"/>
              </w:rPr>
              <w:t xml:space="preserve">INFOTEHNOLOOGIA TEADUSKONNA NÕUKOGU KOOSOLEKU </w:t>
            </w:r>
            <w:r w:rsidR="00050F62" w:rsidRPr="00F05A55">
              <w:t xml:space="preserve"> </w:t>
            </w:r>
            <w:r w:rsidR="00050F62" w:rsidRPr="00F05A55">
              <w:rPr>
                <w:bCs/>
                <w:caps/>
                <w:sz w:val="28"/>
                <w:szCs w:val="28"/>
              </w:rPr>
              <w:t>PROTOKOLL</w:t>
            </w:r>
          </w:p>
        </w:tc>
        <w:tc>
          <w:tcPr>
            <w:tcW w:w="4732" w:type="dxa"/>
            <w:gridSpan w:val="2"/>
          </w:tcPr>
          <w:p w:rsidR="00050F62" w:rsidRPr="00F05A55" w:rsidRDefault="00050F62" w:rsidP="0060349B">
            <w:pPr>
              <w:jc w:val="left"/>
              <w:rPr>
                <w:bCs/>
                <w:caps/>
                <w:sz w:val="28"/>
                <w:szCs w:val="28"/>
              </w:rPr>
            </w:pPr>
          </w:p>
        </w:tc>
      </w:tr>
      <w:tr w:rsidR="00705127" w:rsidRPr="00F05A55">
        <w:trPr>
          <w:cantSplit/>
        </w:trPr>
        <w:tc>
          <w:tcPr>
            <w:tcW w:w="6487" w:type="dxa"/>
            <w:gridSpan w:val="2"/>
          </w:tcPr>
          <w:p w:rsidR="00705127" w:rsidRPr="00F05A55" w:rsidRDefault="00705127" w:rsidP="00CB57EB">
            <w:pPr>
              <w:pStyle w:val="BodyText"/>
              <w:tabs>
                <w:tab w:val="left" w:pos="6521"/>
              </w:tabs>
              <w:spacing w:before="60"/>
            </w:pPr>
            <w:r w:rsidRPr="00F05A55">
              <w:t>Tallinn</w:t>
            </w:r>
          </w:p>
        </w:tc>
        <w:tc>
          <w:tcPr>
            <w:tcW w:w="2977" w:type="dxa"/>
          </w:tcPr>
          <w:p w:rsidR="00705127" w:rsidRPr="00F05A55" w:rsidRDefault="00A425A6" w:rsidP="00A425A6">
            <w:pPr>
              <w:pStyle w:val="BodyText"/>
              <w:tabs>
                <w:tab w:val="left" w:pos="6521"/>
              </w:tabs>
              <w:spacing w:before="60"/>
            </w:pPr>
            <w:r>
              <w:t>26.05</w:t>
            </w:r>
            <w:r w:rsidR="00F55D7E">
              <w:t>.2014</w:t>
            </w:r>
            <w:r w:rsidR="00705127" w:rsidRPr="00F05A55">
              <w:t xml:space="preserve"> nr </w:t>
            </w:r>
            <w:r>
              <w:t>5</w:t>
            </w:r>
          </w:p>
        </w:tc>
      </w:tr>
      <w:tr w:rsidR="00CB57EB" w:rsidRPr="00F05A55">
        <w:trPr>
          <w:cantSplit/>
        </w:trPr>
        <w:tc>
          <w:tcPr>
            <w:tcW w:w="9464" w:type="dxa"/>
            <w:gridSpan w:val="3"/>
          </w:tcPr>
          <w:p w:rsidR="00CB57EB" w:rsidRPr="00F05A55" w:rsidRDefault="00CB57EB">
            <w:pPr>
              <w:pStyle w:val="BodyText"/>
            </w:pPr>
          </w:p>
        </w:tc>
      </w:tr>
      <w:tr w:rsidR="00FA099E" w:rsidRPr="00F05A55">
        <w:trPr>
          <w:cantSplit/>
        </w:trPr>
        <w:tc>
          <w:tcPr>
            <w:tcW w:w="9464" w:type="dxa"/>
            <w:gridSpan w:val="3"/>
          </w:tcPr>
          <w:p w:rsidR="00FA099E" w:rsidRPr="00F05A55" w:rsidRDefault="00FA099E">
            <w:pPr>
              <w:pStyle w:val="BodyText"/>
            </w:pPr>
          </w:p>
        </w:tc>
      </w:tr>
      <w:tr w:rsidR="00693B63" w:rsidRPr="00F05A55">
        <w:trPr>
          <w:cantSplit/>
        </w:trPr>
        <w:tc>
          <w:tcPr>
            <w:tcW w:w="9464" w:type="dxa"/>
            <w:gridSpan w:val="3"/>
          </w:tcPr>
          <w:p w:rsidR="00693B63" w:rsidRPr="00F05A55" w:rsidRDefault="00693B63" w:rsidP="00AF3BFA">
            <w:pPr>
              <w:pStyle w:val="BodyText"/>
              <w:tabs>
                <w:tab w:val="left" w:pos="6521"/>
              </w:tabs>
            </w:pPr>
            <w:r w:rsidRPr="00F05A55">
              <w:t xml:space="preserve">Algus kell </w:t>
            </w:r>
            <w:r w:rsidR="005F62E6" w:rsidRPr="00F05A55">
              <w:t>15.</w:t>
            </w:r>
            <w:r w:rsidR="006D09B5">
              <w:t>0</w:t>
            </w:r>
            <w:r w:rsidR="005F62E6" w:rsidRPr="00F05A55">
              <w:t>0</w:t>
            </w:r>
            <w:r w:rsidRPr="00F05A55">
              <w:t>, lõpp</w:t>
            </w:r>
            <w:r w:rsidR="004E0AAB" w:rsidRPr="00F05A55">
              <w:t xml:space="preserve"> kell</w:t>
            </w:r>
            <w:r w:rsidR="00AF3BFA">
              <w:t xml:space="preserve"> 19:00</w:t>
            </w:r>
          </w:p>
        </w:tc>
      </w:tr>
      <w:tr w:rsidR="00FA099E" w:rsidRPr="00F05A55">
        <w:trPr>
          <w:cantSplit/>
        </w:trPr>
        <w:tc>
          <w:tcPr>
            <w:tcW w:w="9464" w:type="dxa"/>
            <w:gridSpan w:val="3"/>
          </w:tcPr>
          <w:p w:rsidR="00FA099E" w:rsidRPr="00F05A55" w:rsidRDefault="00FA099E">
            <w:pPr>
              <w:pStyle w:val="BodyText"/>
              <w:tabs>
                <w:tab w:val="left" w:pos="6521"/>
              </w:tabs>
            </w:pPr>
          </w:p>
        </w:tc>
      </w:tr>
      <w:tr w:rsidR="00CB57EB" w:rsidRPr="00F05A55">
        <w:trPr>
          <w:cantSplit/>
        </w:trPr>
        <w:tc>
          <w:tcPr>
            <w:tcW w:w="9464" w:type="dxa"/>
            <w:gridSpan w:val="3"/>
          </w:tcPr>
          <w:p w:rsidR="00CB57EB" w:rsidRPr="00F05A55" w:rsidRDefault="00CB57EB" w:rsidP="00F55D7E">
            <w:pPr>
              <w:pStyle w:val="BodyText"/>
              <w:tabs>
                <w:tab w:val="left" w:pos="6521"/>
              </w:tabs>
              <w:rPr>
                <w:szCs w:val="24"/>
              </w:rPr>
            </w:pPr>
            <w:r w:rsidRPr="00F05A55">
              <w:rPr>
                <w:bCs/>
                <w:szCs w:val="24"/>
              </w:rPr>
              <w:t xml:space="preserve">Juhatas </w:t>
            </w:r>
            <w:r w:rsidR="00F55D7E">
              <w:t>Gert Jervan</w:t>
            </w:r>
          </w:p>
        </w:tc>
      </w:tr>
      <w:tr w:rsidR="00CB57EB" w:rsidRPr="00F05A55">
        <w:trPr>
          <w:cantSplit/>
        </w:trPr>
        <w:tc>
          <w:tcPr>
            <w:tcW w:w="9464" w:type="dxa"/>
            <w:gridSpan w:val="3"/>
          </w:tcPr>
          <w:p w:rsidR="00CB57EB" w:rsidRPr="00F05A55" w:rsidRDefault="00CB57EB" w:rsidP="00F37632">
            <w:pPr>
              <w:pStyle w:val="BodyText"/>
              <w:tabs>
                <w:tab w:val="left" w:pos="6521"/>
              </w:tabs>
            </w:pPr>
            <w:r w:rsidRPr="00F05A55">
              <w:rPr>
                <w:bCs/>
                <w:szCs w:val="24"/>
              </w:rPr>
              <w:t xml:space="preserve">Protokollis </w:t>
            </w:r>
            <w:r w:rsidR="005F62E6" w:rsidRPr="00F05A55">
              <w:t xml:space="preserve">Katri </w:t>
            </w:r>
            <w:r w:rsidR="00F37632" w:rsidRPr="00F05A55">
              <w:t>K</w:t>
            </w:r>
            <w:r w:rsidR="005F62E6" w:rsidRPr="00F05A55">
              <w:t>adakas</w:t>
            </w:r>
          </w:p>
        </w:tc>
      </w:tr>
      <w:tr w:rsidR="00693B63" w:rsidRPr="00F05A55">
        <w:trPr>
          <w:cantSplit/>
        </w:trPr>
        <w:tc>
          <w:tcPr>
            <w:tcW w:w="9464" w:type="dxa"/>
            <w:gridSpan w:val="3"/>
          </w:tcPr>
          <w:p w:rsidR="00693B63" w:rsidRPr="00F05A55" w:rsidRDefault="00693B63" w:rsidP="00A425A6">
            <w:pPr>
              <w:pStyle w:val="BodyText"/>
              <w:tabs>
                <w:tab w:val="left" w:pos="6521"/>
              </w:tabs>
            </w:pPr>
            <w:r w:rsidRPr="00F05A55">
              <w:t xml:space="preserve">Kohal oli </w:t>
            </w:r>
            <w:r w:rsidR="005F62E6" w:rsidRPr="00F05A55">
              <w:t>24</w:t>
            </w:r>
            <w:r w:rsidRPr="00F05A55">
              <w:t xml:space="preserve">-st liikmest </w:t>
            </w:r>
            <w:r w:rsidR="00A055D7">
              <w:t>22</w:t>
            </w:r>
          </w:p>
        </w:tc>
      </w:tr>
      <w:tr w:rsidR="00050F62" w:rsidRPr="00F05A55">
        <w:trPr>
          <w:cantSplit/>
        </w:trPr>
        <w:tc>
          <w:tcPr>
            <w:tcW w:w="9464" w:type="dxa"/>
            <w:gridSpan w:val="3"/>
          </w:tcPr>
          <w:p w:rsidR="00050F62" w:rsidRDefault="00050F62" w:rsidP="002E4D68">
            <w:pPr>
              <w:pStyle w:val="BodyText"/>
              <w:tabs>
                <w:tab w:val="left" w:pos="6521"/>
              </w:tabs>
            </w:pPr>
            <w:r w:rsidRPr="00F05A55">
              <w:t>Puudusid:</w:t>
            </w:r>
            <w:r w:rsidR="005F62E6" w:rsidRPr="00F05A55">
              <w:t xml:space="preserve"> </w:t>
            </w:r>
            <w:r w:rsidR="00A055D7">
              <w:t>P. Annus, J. Gavšin</w:t>
            </w:r>
          </w:p>
          <w:p w:rsidR="002E4D68" w:rsidRPr="00F05A55" w:rsidRDefault="002E4D68" w:rsidP="006D09B5">
            <w:pPr>
              <w:pStyle w:val="BodyText"/>
              <w:tabs>
                <w:tab w:val="left" w:pos="6521"/>
              </w:tabs>
            </w:pPr>
          </w:p>
        </w:tc>
      </w:tr>
      <w:tr w:rsidR="00050F62" w:rsidRPr="00F05A55">
        <w:trPr>
          <w:cantSplit/>
        </w:trPr>
        <w:tc>
          <w:tcPr>
            <w:tcW w:w="9464" w:type="dxa"/>
            <w:gridSpan w:val="3"/>
          </w:tcPr>
          <w:p w:rsidR="00050F62" w:rsidRPr="00F05A55" w:rsidRDefault="00050F62" w:rsidP="00050F62">
            <w:pPr>
              <w:pStyle w:val="BodyText"/>
              <w:tabs>
                <w:tab w:val="left" w:pos="6521"/>
              </w:tabs>
            </w:pPr>
          </w:p>
        </w:tc>
      </w:tr>
      <w:tr w:rsidR="00FA099E" w:rsidRPr="00F05A55">
        <w:trPr>
          <w:cantSplit/>
        </w:trPr>
        <w:tc>
          <w:tcPr>
            <w:tcW w:w="9464" w:type="dxa"/>
            <w:gridSpan w:val="3"/>
          </w:tcPr>
          <w:p w:rsidR="00FA099E" w:rsidRPr="00F05A55" w:rsidRDefault="00FA099E">
            <w:pPr>
              <w:pStyle w:val="BodyText"/>
              <w:tabs>
                <w:tab w:val="left" w:pos="6521"/>
              </w:tabs>
            </w:pPr>
          </w:p>
        </w:tc>
      </w:tr>
      <w:tr w:rsidR="00335ABB" w:rsidRPr="00A425A6">
        <w:trPr>
          <w:cantSplit/>
        </w:trPr>
        <w:tc>
          <w:tcPr>
            <w:tcW w:w="9464" w:type="dxa"/>
            <w:gridSpan w:val="3"/>
          </w:tcPr>
          <w:p w:rsidR="00335ABB" w:rsidRPr="00A425A6" w:rsidRDefault="00693B63" w:rsidP="00CB57EB">
            <w:pPr>
              <w:pStyle w:val="BodyText"/>
              <w:tabs>
                <w:tab w:val="left" w:pos="6521"/>
              </w:tabs>
              <w:spacing w:before="60" w:after="120"/>
              <w:rPr>
                <w:b/>
                <w:szCs w:val="24"/>
              </w:rPr>
            </w:pPr>
            <w:r w:rsidRPr="00A425A6">
              <w:rPr>
                <w:b/>
                <w:szCs w:val="24"/>
              </w:rPr>
              <w:t>Päevakorras</w:t>
            </w:r>
            <w:r w:rsidR="004E0AAB" w:rsidRPr="00A425A6">
              <w:rPr>
                <w:b/>
                <w:szCs w:val="24"/>
              </w:rPr>
              <w:t>:</w:t>
            </w:r>
          </w:p>
          <w:p w:rsidR="00F55D7E" w:rsidRPr="00A425A6" w:rsidRDefault="00F55D7E" w:rsidP="00F55D7E">
            <w:pPr>
              <w:pStyle w:val="PlainText"/>
              <w:ind w:left="720" w:hanging="360"/>
              <w:rPr>
                <w:rFonts w:ascii="Times New Roman" w:hAnsi="Times New Roman"/>
                <w:sz w:val="24"/>
                <w:szCs w:val="24"/>
              </w:rPr>
            </w:pPr>
            <w:r w:rsidRPr="00A425A6">
              <w:rPr>
                <w:rFonts w:ascii="Times New Roman" w:hAnsi="Times New Roman"/>
                <w:sz w:val="24"/>
                <w:szCs w:val="24"/>
              </w:rPr>
              <w:t>1.   </w:t>
            </w:r>
            <w:r w:rsidR="00A425A6" w:rsidRPr="00A425A6">
              <w:rPr>
                <w:rFonts w:ascii="Times New Roman" w:hAnsi="Times New Roman"/>
                <w:sz w:val="24"/>
                <w:szCs w:val="24"/>
                <w:lang w:val="et-EE"/>
              </w:rPr>
              <w:t>Dekaani valimised</w:t>
            </w:r>
          </w:p>
          <w:p w:rsidR="00A425A6" w:rsidRPr="00A425A6" w:rsidRDefault="000C5BB2" w:rsidP="00F55D7E">
            <w:pPr>
              <w:pStyle w:val="PlainText"/>
              <w:ind w:left="720" w:hanging="360"/>
              <w:rPr>
                <w:rFonts w:ascii="Times New Roman" w:hAnsi="Times New Roman"/>
                <w:sz w:val="24"/>
                <w:szCs w:val="24"/>
                <w:lang w:val="et-EE"/>
              </w:rPr>
            </w:pPr>
            <w:r w:rsidRPr="00A425A6">
              <w:rPr>
                <w:rFonts w:ascii="Times New Roman" w:hAnsi="Times New Roman"/>
                <w:sz w:val="24"/>
                <w:szCs w:val="24"/>
              </w:rPr>
              <w:t>2</w:t>
            </w:r>
            <w:r w:rsidR="00F55D7E" w:rsidRPr="00A425A6">
              <w:rPr>
                <w:rFonts w:ascii="Times New Roman" w:hAnsi="Times New Roman"/>
                <w:sz w:val="24"/>
                <w:szCs w:val="24"/>
              </w:rPr>
              <w:t>.   </w:t>
            </w:r>
            <w:r w:rsidR="00A425A6" w:rsidRPr="00A425A6">
              <w:rPr>
                <w:rFonts w:ascii="Times New Roman" w:hAnsi="Times New Roman"/>
                <w:sz w:val="24"/>
                <w:szCs w:val="24"/>
                <w:lang w:val="et-EE"/>
              </w:rPr>
              <w:t>Akadeemiliste ametikohtade täitmine</w:t>
            </w:r>
          </w:p>
          <w:p w:rsidR="00F55D7E" w:rsidRPr="00A425A6" w:rsidRDefault="00A425A6" w:rsidP="00F55D7E">
            <w:pPr>
              <w:pStyle w:val="PlainText"/>
              <w:ind w:left="720" w:hanging="360"/>
              <w:rPr>
                <w:rFonts w:ascii="Times New Roman" w:hAnsi="Times New Roman"/>
                <w:sz w:val="24"/>
                <w:szCs w:val="24"/>
                <w:lang w:val="et-EE"/>
              </w:rPr>
            </w:pPr>
            <w:r w:rsidRPr="00A425A6">
              <w:rPr>
                <w:rFonts w:ascii="Times New Roman" w:hAnsi="Times New Roman"/>
                <w:sz w:val="24"/>
                <w:szCs w:val="24"/>
                <w:lang w:val="et-EE"/>
              </w:rPr>
              <w:t>3.   Teaduskonna esindaja valimine TTÜ nõukogusse</w:t>
            </w:r>
          </w:p>
          <w:p w:rsidR="00A425A6" w:rsidRPr="00A425A6" w:rsidRDefault="00A425A6" w:rsidP="00F55D7E">
            <w:pPr>
              <w:pStyle w:val="PlainText"/>
              <w:ind w:left="720" w:hanging="360"/>
              <w:rPr>
                <w:rFonts w:ascii="Times New Roman" w:hAnsi="Times New Roman"/>
                <w:sz w:val="24"/>
                <w:szCs w:val="24"/>
                <w:lang w:val="et-EE"/>
              </w:rPr>
            </w:pPr>
            <w:r w:rsidRPr="00A425A6">
              <w:rPr>
                <w:rFonts w:ascii="Times New Roman" w:hAnsi="Times New Roman"/>
                <w:sz w:val="24"/>
                <w:szCs w:val="24"/>
                <w:lang w:val="et-EE"/>
              </w:rPr>
              <w:t>4.   IT doktoriõppekava tulemuslikkus ja võimalikud muudatused doktoriõppekavas, doktoriõppe vastuvõtukomisjoni kriteeriumid doktorikandidaatide hindamiseks</w:t>
            </w:r>
          </w:p>
          <w:p w:rsidR="00A425A6" w:rsidRPr="00A425A6" w:rsidRDefault="00A425A6" w:rsidP="00F55D7E">
            <w:pPr>
              <w:pStyle w:val="PlainText"/>
              <w:ind w:left="720" w:hanging="360"/>
              <w:rPr>
                <w:rFonts w:ascii="Times New Roman" w:hAnsi="Times New Roman"/>
                <w:sz w:val="24"/>
                <w:szCs w:val="24"/>
                <w:lang w:val="et-EE"/>
              </w:rPr>
            </w:pPr>
            <w:r w:rsidRPr="00A425A6">
              <w:rPr>
                <w:rFonts w:ascii="Times New Roman" w:hAnsi="Times New Roman"/>
                <w:sz w:val="24"/>
                <w:szCs w:val="24"/>
                <w:lang w:val="et-EE"/>
              </w:rPr>
              <w:t>5.   Lõputööde avalikustamine</w:t>
            </w:r>
          </w:p>
          <w:p w:rsidR="00A425A6" w:rsidRDefault="00A425A6" w:rsidP="00F55D7E">
            <w:pPr>
              <w:pStyle w:val="PlainText"/>
              <w:ind w:left="720" w:hanging="360"/>
              <w:rPr>
                <w:rFonts w:ascii="Times New Roman" w:hAnsi="Times New Roman"/>
                <w:sz w:val="24"/>
                <w:szCs w:val="24"/>
                <w:lang w:val="et-EE"/>
              </w:rPr>
            </w:pPr>
            <w:r w:rsidRPr="00A425A6">
              <w:rPr>
                <w:rFonts w:ascii="Times New Roman" w:hAnsi="Times New Roman"/>
                <w:sz w:val="24"/>
                <w:szCs w:val="24"/>
                <w:lang w:val="et-EE"/>
              </w:rPr>
              <w:t>6.   Probleeme õppetegevuse vallas seoses külalistudengite v</w:t>
            </w:r>
            <w:r w:rsidR="005B5C6B">
              <w:rPr>
                <w:rFonts w:ascii="Times New Roman" w:hAnsi="Times New Roman"/>
                <w:sz w:val="24"/>
                <w:szCs w:val="24"/>
                <w:lang w:val="et-EE"/>
              </w:rPr>
              <w:t>astuvõtu ja erialade reklaamiga</w:t>
            </w:r>
          </w:p>
          <w:p w:rsidR="005B5C6B" w:rsidRPr="00A425A6" w:rsidRDefault="005B5C6B" w:rsidP="00F55D7E">
            <w:pPr>
              <w:pStyle w:val="PlainText"/>
              <w:ind w:left="720" w:hanging="360"/>
              <w:rPr>
                <w:rFonts w:ascii="Times New Roman" w:hAnsi="Times New Roman"/>
                <w:sz w:val="24"/>
                <w:szCs w:val="24"/>
              </w:rPr>
            </w:pPr>
            <w:r>
              <w:rPr>
                <w:rFonts w:ascii="Times New Roman" w:hAnsi="Times New Roman"/>
                <w:sz w:val="24"/>
                <w:szCs w:val="24"/>
                <w:lang w:val="et-EE"/>
              </w:rPr>
              <w:t>7.   Kohalalgatatud küsimused</w:t>
            </w:r>
          </w:p>
          <w:p w:rsidR="00F55D7E" w:rsidRPr="00A425A6" w:rsidRDefault="00F55D7E" w:rsidP="00CB57EB">
            <w:pPr>
              <w:pStyle w:val="BodyText"/>
              <w:tabs>
                <w:tab w:val="left" w:pos="6521"/>
              </w:tabs>
              <w:spacing w:before="60" w:after="120"/>
              <w:rPr>
                <w:b/>
                <w:szCs w:val="24"/>
              </w:rPr>
            </w:pPr>
          </w:p>
        </w:tc>
      </w:tr>
    </w:tbl>
    <w:p w:rsidR="00675229" w:rsidRPr="00A425A6" w:rsidRDefault="00212CC0" w:rsidP="00CB57EB">
      <w:pPr>
        <w:pStyle w:val="BodyText"/>
        <w:spacing w:after="120"/>
        <w:rPr>
          <w:i/>
          <w:szCs w:val="24"/>
        </w:rPr>
      </w:pPr>
      <w:r w:rsidRPr="00A425A6">
        <w:rPr>
          <w:i/>
          <w:szCs w:val="24"/>
        </w:rPr>
        <w:t xml:space="preserve">Päevakord kinnitatakse </w:t>
      </w:r>
      <w:r w:rsidR="00CB57EB" w:rsidRPr="00A425A6">
        <w:rPr>
          <w:i/>
          <w:szCs w:val="24"/>
        </w:rPr>
        <w:t>ühehäälselt</w:t>
      </w:r>
      <w:r w:rsidRPr="00A425A6">
        <w:rPr>
          <w:i/>
          <w:szCs w:val="24"/>
        </w:rPr>
        <w:t>.</w:t>
      </w:r>
    </w:p>
    <w:p w:rsidR="0035061C" w:rsidRPr="00F05A55" w:rsidRDefault="0035061C" w:rsidP="00CB57EB">
      <w:pPr>
        <w:pStyle w:val="BodyText"/>
        <w:spacing w:after="120"/>
        <w:rPr>
          <w:i/>
        </w:rPr>
      </w:pPr>
    </w:p>
    <w:p w:rsidR="00A425A6" w:rsidRDefault="00A425A6" w:rsidP="00C8101B">
      <w:pPr>
        <w:pStyle w:val="Loetelu"/>
        <w:numPr>
          <w:ilvl w:val="0"/>
          <w:numId w:val="5"/>
        </w:numPr>
        <w:rPr>
          <w:b/>
        </w:rPr>
      </w:pPr>
      <w:r>
        <w:rPr>
          <w:b/>
        </w:rPr>
        <w:t>Dekaani valimised</w:t>
      </w:r>
    </w:p>
    <w:p w:rsidR="00A425A6" w:rsidRDefault="00A425A6" w:rsidP="00A425A6">
      <w:pPr>
        <w:pStyle w:val="Loetelu"/>
        <w:numPr>
          <w:ilvl w:val="0"/>
          <w:numId w:val="0"/>
        </w:numPr>
        <w:rPr>
          <w:b/>
        </w:rPr>
      </w:pPr>
    </w:p>
    <w:p w:rsidR="00A055D7" w:rsidRDefault="00A055D7" w:rsidP="00A425A6">
      <w:pPr>
        <w:pStyle w:val="Loetelu"/>
        <w:numPr>
          <w:ilvl w:val="0"/>
          <w:numId w:val="0"/>
        </w:numPr>
      </w:pPr>
      <w:r w:rsidRPr="00A055D7">
        <w:t>Valimiskomisjoni esimees E. Rüstern</w:t>
      </w:r>
      <w:r>
        <w:t xml:space="preserve"> </w:t>
      </w:r>
      <w:r w:rsidR="00AF3BFA">
        <w:t>selgitas</w:t>
      </w:r>
      <w:r>
        <w:t xml:space="preserve"> dekaani valimise protseduuri. Teaduskonna dekaanikandidaat o</w:t>
      </w:r>
      <w:r w:rsidR="00E620CF">
        <w:t>li</w:t>
      </w:r>
      <w:r>
        <w:t xml:space="preserve"> professor Gert Jervan.</w:t>
      </w:r>
    </w:p>
    <w:p w:rsidR="00A425A6" w:rsidRDefault="00A055D7" w:rsidP="00A425A6">
      <w:pPr>
        <w:pStyle w:val="Loetelu"/>
        <w:numPr>
          <w:ilvl w:val="0"/>
          <w:numId w:val="0"/>
        </w:numPr>
      </w:pPr>
      <w:r>
        <w:t xml:space="preserve">G. Jervan tutvustas </w:t>
      </w:r>
      <w:r w:rsidR="008C153C">
        <w:t xml:space="preserve">oma nägemust teaduskonna arendamiseks ja juhtimiseks </w:t>
      </w:r>
      <w:r w:rsidR="0044622D">
        <w:t>ning</w:t>
      </w:r>
      <w:r w:rsidR="008C153C">
        <w:t xml:space="preserve"> </w:t>
      </w:r>
      <w:r>
        <w:t xml:space="preserve">vastas </w:t>
      </w:r>
      <w:r w:rsidR="008C153C">
        <w:t>nõukogu liikmete arvukatele küsimustele</w:t>
      </w:r>
      <w:r>
        <w:t>.</w:t>
      </w:r>
    </w:p>
    <w:p w:rsidR="008C153C" w:rsidRDefault="008C153C" w:rsidP="00A425A6">
      <w:pPr>
        <w:pStyle w:val="Loetelu"/>
        <w:numPr>
          <w:ilvl w:val="0"/>
          <w:numId w:val="0"/>
        </w:numPr>
      </w:pPr>
    </w:p>
    <w:p w:rsidR="008C153C" w:rsidRDefault="008C153C" w:rsidP="00A425A6">
      <w:pPr>
        <w:pStyle w:val="Loetelu"/>
        <w:numPr>
          <w:ilvl w:val="0"/>
          <w:numId w:val="0"/>
        </w:numPr>
      </w:pPr>
      <w:r>
        <w:t>Häältelugemiskomisjon koosseisus T. Trump, J. Vain ja K. Maremäe viis valimised läbi. Hääletamisel osales 22 nõukogu liiget.</w:t>
      </w:r>
    </w:p>
    <w:p w:rsidR="008C153C" w:rsidRDefault="008C153C" w:rsidP="00A425A6">
      <w:pPr>
        <w:pStyle w:val="Loetelu"/>
        <w:numPr>
          <w:ilvl w:val="0"/>
          <w:numId w:val="0"/>
        </w:numPr>
      </w:pPr>
      <w:r>
        <w:t xml:space="preserve">Lähtudes salajase hääletamise tulemustest </w:t>
      </w:r>
    </w:p>
    <w:p w:rsidR="008C153C" w:rsidRDefault="008C153C" w:rsidP="00A425A6">
      <w:pPr>
        <w:pStyle w:val="Loetelu"/>
        <w:numPr>
          <w:ilvl w:val="0"/>
          <w:numId w:val="0"/>
        </w:numPr>
      </w:pPr>
    </w:p>
    <w:p w:rsidR="008C153C" w:rsidRDefault="008C153C" w:rsidP="00A425A6">
      <w:pPr>
        <w:pStyle w:val="Loetelu"/>
        <w:numPr>
          <w:ilvl w:val="0"/>
          <w:numId w:val="0"/>
        </w:numPr>
      </w:pPr>
      <w:r>
        <w:t xml:space="preserve">nõukogu </w:t>
      </w:r>
      <w:r w:rsidRPr="0044622D">
        <w:rPr>
          <w:b/>
        </w:rPr>
        <w:t>OTSUSTAS</w:t>
      </w:r>
      <w:r>
        <w:t>:</w:t>
      </w:r>
    </w:p>
    <w:p w:rsidR="008C153C" w:rsidRDefault="008C153C" w:rsidP="008C153C">
      <w:pPr>
        <w:pStyle w:val="Loetelu"/>
        <w:numPr>
          <w:ilvl w:val="0"/>
          <w:numId w:val="26"/>
        </w:numPr>
      </w:pPr>
      <w:r>
        <w:t>kinnitada häältelugemise komisjoni protokoll nr 1 (</w:t>
      </w:r>
      <w:r w:rsidR="0044622D">
        <w:t>L</w:t>
      </w:r>
      <w:r>
        <w:t>isa 1)</w:t>
      </w:r>
      <w:r w:rsidR="00300197">
        <w:t>;</w:t>
      </w:r>
    </w:p>
    <w:p w:rsidR="008C153C" w:rsidRDefault="008C153C" w:rsidP="008C153C">
      <w:pPr>
        <w:pStyle w:val="Loetelu"/>
        <w:numPr>
          <w:ilvl w:val="0"/>
          <w:numId w:val="26"/>
        </w:numPr>
      </w:pPr>
      <w:r>
        <w:t xml:space="preserve">lugeda Gert Jervan valituks </w:t>
      </w:r>
      <w:r w:rsidR="0044622D">
        <w:t>infotehnoloogia teaduskonna dekaani ametikohale ametiaja algusega 1.09.2014.</w:t>
      </w:r>
    </w:p>
    <w:p w:rsidR="00A055D7" w:rsidRPr="00A055D7" w:rsidRDefault="00A055D7" w:rsidP="00A425A6">
      <w:pPr>
        <w:pStyle w:val="Loetelu"/>
        <w:numPr>
          <w:ilvl w:val="0"/>
          <w:numId w:val="0"/>
        </w:numPr>
      </w:pPr>
    </w:p>
    <w:p w:rsidR="00A425A6" w:rsidRDefault="00A425A6" w:rsidP="00A425A6">
      <w:pPr>
        <w:pStyle w:val="Loetelu"/>
        <w:numPr>
          <w:ilvl w:val="0"/>
          <w:numId w:val="0"/>
        </w:numPr>
        <w:rPr>
          <w:b/>
        </w:rPr>
      </w:pPr>
    </w:p>
    <w:p w:rsidR="00FA3AFD" w:rsidRPr="00CF43B7" w:rsidRDefault="00CF43B7" w:rsidP="00C8101B">
      <w:pPr>
        <w:pStyle w:val="Loetelu"/>
        <w:numPr>
          <w:ilvl w:val="0"/>
          <w:numId w:val="5"/>
        </w:numPr>
        <w:rPr>
          <w:b/>
        </w:rPr>
      </w:pPr>
      <w:r w:rsidRPr="00CF43B7">
        <w:rPr>
          <w:b/>
        </w:rPr>
        <w:t xml:space="preserve">Valimised </w:t>
      </w:r>
      <w:r w:rsidR="00DC6F2D">
        <w:rPr>
          <w:b/>
        </w:rPr>
        <w:t>akadeemilistele</w:t>
      </w:r>
      <w:r w:rsidRPr="00CF43B7">
        <w:rPr>
          <w:b/>
        </w:rPr>
        <w:t xml:space="preserve"> ametikohtadele</w:t>
      </w:r>
      <w:r w:rsidR="00FA3AFD" w:rsidRPr="00CF43B7">
        <w:rPr>
          <w:b/>
        </w:rPr>
        <w:t xml:space="preserve"> </w:t>
      </w:r>
    </w:p>
    <w:p w:rsidR="00CF43B7" w:rsidRDefault="00CF43B7" w:rsidP="00CF43B7">
      <w:pPr>
        <w:pStyle w:val="Loetelu"/>
        <w:numPr>
          <w:ilvl w:val="0"/>
          <w:numId w:val="0"/>
        </w:numPr>
      </w:pPr>
    </w:p>
    <w:p w:rsidR="00F566EC" w:rsidRPr="00977F87" w:rsidRDefault="00F566EC" w:rsidP="00F566EC">
      <w:pPr>
        <w:pStyle w:val="Loetelu"/>
        <w:numPr>
          <w:ilvl w:val="0"/>
          <w:numId w:val="0"/>
        </w:numPr>
        <w:rPr>
          <w:b/>
        </w:rPr>
      </w:pPr>
      <w:r w:rsidRPr="00977F87">
        <w:rPr>
          <w:b/>
        </w:rPr>
        <w:t>2.</w:t>
      </w:r>
      <w:r>
        <w:rPr>
          <w:b/>
        </w:rPr>
        <w:t>1</w:t>
      </w:r>
      <w:r w:rsidRPr="00977F87">
        <w:rPr>
          <w:b/>
        </w:rPr>
        <w:t xml:space="preserve"> Valimised raadio- ja sidetehnika instituudi </w:t>
      </w:r>
      <w:r w:rsidR="008C16A0" w:rsidRPr="00977F87">
        <w:rPr>
          <w:b/>
        </w:rPr>
        <w:t xml:space="preserve">telekommunikatsiooni õppetooli telekommunikatsiooni dotsendi ametikohale </w:t>
      </w:r>
    </w:p>
    <w:p w:rsidR="00F566EC" w:rsidRDefault="00F566EC" w:rsidP="00F566EC">
      <w:pPr>
        <w:pStyle w:val="Loetelu"/>
        <w:numPr>
          <w:ilvl w:val="0"/>
          <w:numId w:val="0"/>
        </w:numPr>
      </w:pPr>
    </w:p>
    <w:p w:rsidR="00F566EC" w:rsidRDefault="00F566EC" w:rsidP="00F566EC">
      <w:pPr>
        <w:pStyle w:val="Pevakorrapunkt"/>
        <w:numPr>
          <w:ilvl w:val="0"/>
          <w:numId w:val="0"/>
        </w:numPr>
        <w:tabs>
          <w:tab w:val="left" w:pos="720"/>
        </w:tabs>
        <w:spacing w:before="0" w:after="0"/>
        <w:rPr>
          <w:b w:val="0"/>
        </w:rPr>
      </w:pPr>
      <w:r>
        <w:rPr>
          <w:b w:val="0"/>
        </w:rPr>
        <w:t>Ametikohale kandideeris Eerik Lossmann.</w:t>
      </w:r>
    </w:p>
    <w:p w:rsidR="00F566EC" w:rsidRDefault="00F566EC" w:rsidP="00F566EC">
      <w:pPr>
        <w:pStyle w:val="Pevakorrapunkt"/>
        <w:numPr>
          <w:ilvl w:val="0"/>
          <w:numId w:val="0"/>
        </w:numPr>
        <w:tabs>
          <w:tab w:val="left" w:pos="720"/>
        </w:tabs>
        <w:spacing w:before="0" w:after="0"/>
        <w:rPr>
          <w:b w:val="0"/>
        </w:rPr>
      </w:pPr>
      <w:r>
        <w:rPr>
          <w:b w:val="0"/>
        </w:rPr>
        <w:t>Kuulati ära ekspertkomisjoni arvamus kandideerija ja tema poolt esitatud materjalide kohta.</w:t>
      </w:r>
    </w:p>
    <w:p w:rsidR="004A7AF8" w:rsidRDefault="004A7AF8" w:rsidP="004A7AF8">
      <w:pPr>
        <w:pStyle w:val="Loetelu"/>
        <w:numPr>
          <w:ilvl w:val="0"/>
          <w:numId w:val="0"/>
        </w:numPr>
      </w:pPr>
      <w:r>
        <w:t>Häältelugemiskomisjon koosseisus T. Trump, J. Vain ja K. Maremäe viis valimised läbi. Hääletamisel osales 22 nõukogu liiget.</w:t>
      </w:r>
    </w:p>
    <w:p w:rsidR="00F566EC" w:rsidRDefault="00F566EC" w:rsidP="00F566EC">
      <w:pPr>
        <w:pStyle w:val="Pevakorrapunkt"/>
        <w:numPr>
          <w:ilvl w:val="0"/>
          <w:numId w:val="0"/>
        </w:numPr>
        <w:tabs>
          <w:tab w:val="left" w:pos="720"/>
        </w:tabs>
        <w:spacing w:before="0" w:after="0"/>
        <w:rPr>
          <w:b w:val="0"/>
        </w:rPr>
      </w:pPr>
      <w:r>
        <w:rPr>
          <w:b w:val="0"/>
        </w:rPr>
        <w:t>Lähtudes salajase hääletamise tulemustest</w:t>
      </w:r>
    </w:p>
    <w:p w:rsidR="00F566EC" w:rsidRDefault="00F566EC" w:rsidP="00F566EC">
      <w:pPr>
        <w:pStyle w:val="Pevakorrapunkt"/>
        <w:numPr>
          <w:ilvl w:val="0"/>
          <w:numId w:val="0"/>
        </w:numPr>
        <w:tabs>
          <w:tab w:val="left" w:pos="720"/>
        </w:tabs>
        <w:spacing w:before="0" w:after="0"/>
        <w:rPr>
          <w:b w:val="0"/>
        </w:rPr>
      </w:pPr>
    </w:p>
    <w:p w:rsidR="00F566EC" w:rsidRDefault="00F566EC" w:rsidP="00F566EC">
      <w:pPr>
        <w:pStyle w:val="Pevakorrapunkt"/>
        <w:numPr>
          <w:ilvl w:val="0"/>
          <w:numId w:val="0"/>
        </w:numPr>
        <w:tabs>
          <w:tab w:val="left" w:pos="720"/>
        </w:tabs>
        <w:spacing w:before="0" w:after="0"/>
      </w:pPr>
      <w:r>
        <w:rPr>
          <w:b w:val="0"/>
        </w:rPr>
        <w:t xml:space="preserve">nõukogu </w:t>
      </w:r>
      <w:r>
        <w:t>OTSUSTAS:</w:t>
      </w:r>
    </w:p>
    <w:p w:rsidR="00F566EC" w:rsidRDefault="00F566EC" w:rsidP="00F566EC">
      <w:pPr>
        <w:pStyle w:val="Pevakorrapunkt"/>
        <w:numPr>
          <w:ilvl w:val="0"/>
          <w:numId w:val="0"/>
        </w:numPr>
        <w:tabs>
          <w:tab w:val="left" w:pos="720"/>
        </w:tabs>
        <w:spacing w:before="0" w:after="0"/>
        <w:rPr>
          <w:b w:val="0"/>
        </w:rPr>
      </w:pPr>
    </w:p>
    <w:p w:rsidR="00F566EC" w:rsidRDefault="00F566EC" w:rsidP="00F566EC">
      <w:pPr>
        <w:pStyle w:val="Pevakorrapunkt"/>
        <w:numPr>
          <w:ilvl w:val="0"/>
          <w:numId w:val="19"/>
        </w:numPr>
        <w:spacing w:before="0" w:after="0"/>
        <w:rPr>
          <w:b w:val="0"/>
        </w:rPr>
      </w:pPr>
      <w:r>
        <w:rPr>
          <w:b w:val="0"/>
        </w:rPr>
        <w:t>kinnitada häältelugemise komisjoni protokoll nr 6 (Lisa 6);</w:t>
      </w:r>
    </w:p>
    <w:p w:rsidR="00F566EC" w:rsidRDefault="00F566EC" w:rsidP="00F566EC">
      <w:pPr>
        <w:pStyle w:val="Loetelu"/>
        <w:numPr>
          <w:ilvl w:val="0"/>
          <w:numId w:val="19"/>
        </w:numPr>
      </w:pPr>
      <w:r w:rsidRPr="00404F5C">
        <w:t xml:space="preserve">lugeda </w:t>
      </w:r>
      <w:r>
        <w:t>Eerik Lossmann</w:t>
      </w:r>
      <w:r w:rsidRPr="00404F5C">
        <w:t xml:space="preserve"> valituks </w:t>
      </w:r>
      <w:r>
        <w:t>telekommunikatsiooni dotsendi</w:t>
      </w:r>
      <w:r w:rsidRPr="006B7BB5">
        <w:t xml:space="preserve"> 1</w:t>
      </w:r>
      <w:r>
        <w:t>,0</w:t>
      </w:r>
      <w:r w:rsidRPr="00404F5C">
        <w:t xml:space="preserve"> ametikohale </w:t>
      </w:r>
      <w:r>
        <w:t>1.09.2014-31.08.2019.</w:t>
      </w:r>
    </w:p>
    <w:p w:rsidR="00F566EC" w:rsidRDefault="00F566EC" w:rsidP="00F566EC">
      <w:pPr>
        <w:pStyle w:val="Loetelu"/>
        <w:numPr>
          <w:ilvl w:val="0"/>
          <w:numId w:val="0"/>
        </w:numPr>
      </w:pPr>
    </w:p>
    <w:p w:rsidR="00F566EC" w:rsidRPr="00977F87" w:rsidRDefault="00F566EC" w:rsidP="00F566EC">
      <w:pPr>
        <w:pStyle w:val="Loetelu"/>
        <w:numPr>
          <w:ilvl w:val="0"/>
          <w:numId w:val="0"/>
        </w:numPr>
        <w:rPr>
          <w:b/>
        </w:rPr>
      </w:pPr>
      <w:r w:rsidRPr="00977F87">
        <w:rPr>
          <w:b/>
        </w:rPr>
        <w:t xml:space="preserve">2.2 valimised </w:t>
      </w:r>
      <w:r w:rsidR="008C16A0" w:rsidRPr="00977F87">
        <w:rPr>
          <w:b/>
        </w:rPr>
        <w:t xml:space="preserve">raadio- ja sidetehnika instituudi </w:t>
      </w:r>
      <w:r w:rsidRPr="00977F87">
        <w:rPr>
          <w:b/>
        </w:rPr>
        <w:t>raadiotehnika õppetooli raadiotehnika nooremteaduri ametikohale</w:t>
      </w:r>
    </w:p>
    <w:p w:rsidR="00F566EC" w:rsidRDefault="00F566EC" w:rsidP="00F566EC">
      <w:pPr>
        <w:pStyle w:val="Loetelu"/>
        <w:numPr>
          <w:ilvl w:val="0"/>
          <w:numId w:val="0"/>
        </w:numPr>
      </w:pPr>
    </w:p>
    <w:p w:rsidR="00F566EC" w:rsidRDefault="00F566EC" w:rsidP="00F566EC">
      <w:pPr>
        <w:pStyle w:val="Pevakorrapunkt"/>
        <w:numPr>
          <w:ilvl w:val="0"/>
          <w:numId w:val="0"/>
        </w:numPr>
        <w:tabs>
          <w:tab w:val="left" w:pos="720"/>
        </w:tabs>
        <w:spacing w:before="0" w:after="0"/>
        <w:rPr>
          <w:b w:val="0"/>
        </w:rPr>
      </w:pPr>
      <w:r>
        <w:rPr>
          <w:b w:val="0"/>
        </w:rPr>
        <w:t xml:space="preserve">Ametikohale kandideeris Maksim </w:t>
      </w:r>
      <w:proofErr w:type="spellStart"/>
      <w:r>
        <w:rPr>
          <w:b w:val="0"/>
        </w:rPr>
        <w:t>Butsenko</w:t>
      </w:r>
      <w:proofErr w:type="spellEnd"/>
      <w:r>
        <w:rPr>
          <w:b w:val="0"/>
        </w:rPr>
        <w:t>.</w:t>
      </w:r>
    </w:p>
    <w:p w:rsidR="00F566EC" w:rsidRDefault="00F566EC" w:rsidP="00F566EC">
      <w:pPr>
        <w:pStyle w:val="Pevakorrapunkt"/>
        <w:numPr>
          <w:ilvl w:val="0"/>
          <w:numId w:val="0"/>
        </w:numPr>
        <w:tabs>
          <w:tab w:val="left" w:pos="720"/>
        </w:tabs>
        <w:spacing w:before="0" w:after="0"/>
        <w:rPr>
          <w:b w:val="0"/>
        </w:rPr>
      </w:pPr>
      <w:r>
        <w:rPr>
          <w:b w:val="0"/>
        </w:rPr>
        <w:t>Kuulati ära ekspertkomisjoni arvamus kandideerija ja tema poolt esitatud materjalide kohta.</w:t>
      </w:r>
    </w:p>
    <w:p w:rsidR="00F566EC" w:rsidRDefault="00F566EC" w:rsidP="00F566EC">
      <w:pPr>
        <w:pStyle w:val="Pevakorrapunkt"/>
        <w:numPr>
          <w:ilvl w:val="0"/>
          <w:numId w:val="0"/>
        </w:numPr>
        <w:tabs>
          <w:tab w:val="left" w:pos="720"/>
        </w:tabs>
        <w:spacing w:before="0" w:after="0"/>
        <w:rPr>
          <w:b w:val="0"/>
        </w:rPr>
      </w:pPr>
      <w:r>
        <w:rPr>
          <w:b w:val="0"/>
        </w:rPr>
        <w:t xml:space="preserve">Häältelugemiskomisjon </w:t>
      </w:r>
      <w:r w:rsidRPr="004A7AF8">
        <w:rPr>
          <w:b w:val="0"/>
        </w:rPr>
        <w:t xml:space="preserve">koosseisus </w:t>
      </w:r>
      <w:r w:rsidR="004A7AF8" w:rsidRPr="004A7AF8">
        <w:rPr>
          <w:b w:val="0"/>
        </w:rPr>
        <w:t>T. Trump, J. Vain ja K. Maremäe</w:t>
      </w:r>
      <w:r>
        <w:rPr>
          <w:b w:val="0"/>
        </w:rPr>
        <w:t xml:space="preserve"> viis valimised läbi. Hääletamisel osales </w:t>
      </w:r>
      <w:r w:rsidR="004A7AF8">
        <w:rPr>
          <w:b w:val="0"/>
        </w:rPr>
        <w:t>22</w:t>
      </w:r>
      <w:r w:rsidRPr="002E4D68">
        <w:rPr>
          <w:b w:val="0"/>
        </w:rPr>
        <w:t xml:space="preserve"> n</w:t>
      </w:r>
      <w:r>
        <w:rPr>
          <w:b w:val="0"/>
        </w:rPr>
        <w:t>õukogu liiget.</w:t>
      </w:r>
    </w:p>
    <w:p w:rsidR="00F566EC" w:rsidRDefault="00F566EC" w:rsidP="00F566EC">
      <w:pPr>
        <w:pStyle w:val="Pevakorrapunkt"/>
        <w:numPr>
          <w:ilvl w:val="0"/>
          <w:numId w:val="0"/>
        </w:numPr>
        <w:tabs>
          <w:tab w:val="left" w:pos="720"/>
        </w:tabs>
        <w:spacing w:before="0" w:after="0"/>
        <w:rPr>
          <w:b w:val="0"/>
        </w:rPr>
      </w:pPr>
      <w:r>
        <w:rPr>
          <w:b w:val="0"/>
        </w:rPr>
        <w:t>Lähtudes salajase hääletamise tulemustest</w:t>
      </w:r>
    </w:p>
    <w:p w:rsidR="00F566EC" w:rsidRDefault="00F566EC" w:rsidP="00F566EC">
      <w:pPr>
        <w:pStyle w:val="Pevakorrapunkt"/>
        <w:numPr>
          <w:ilvl w:val="0"/>
          <w:numId w:val="0"/>
        </w:numPr>
        <w:tabs>
          <w:tab w:val="left" w:pos="720"/>
        </w:tabs>
        <w:spacing w:before="0" w:after="0"/>
        <w:rPr>
          <w:b w:val="0"/>
        </w:rPr>
      </w:pPr>
    </w:p>
    <w:p w:rsidR="00F566EC" w:rsidRDefault="00F566EC" w:rsidP="00F566EC">
      <w:pPr>
        <w:pStyle w:val="Pevakorrapunkt"/>
        <w:numPr>
          <w:ilvl w:val="0"/>
          <w:numId w:val="0"/>
        </w:numPr>
        <w:tabs>
          <w:tab w:val="left" w:pos="720"/>
        </w:tabs>
        <w:spacing w:before="0" w:after="0"/>
      </w:pPr>
      <w:r>
        <w:rPr>
          <w:b w:val="0"/>
        </w:rPr>
        <w:t xml:space="preserve">nõukogu </w:t>
      </w:r>
      <w:r>
        <w:t>OTSUSTAS:</w:t>
      </w:r>
    </w:p>
    <w:p w:rsidR="00F566EC" w:rsidRDefault="00F566EC" w:rsidP="00F566EC">
      <w:pPr>
        <w:pStyle w:val="Pevakorrapunkt"/>
        <w:numPr>
          <w:ilvl w:val="0"/>
          <w:numId w:val="0"/>
        </w:numPr>
        <w:tabs>
          <w:tab w:val="left" w:pos="720"/>
        </w:tabs>
        <w:spacing w:before="0" w:after="0"/>
        <w:rPr>
          <w:b w:val="0"/>
        </w:rPr>
      </w:pPr>
    </w:p>
    <w:p w:rsidR="00F566EC" w:rsidRDefault="00F566EC" w:rsidP="00F566EC">
      <w:pPr>
        <w:pStyle w:val="Pevakorrapunkt"/>
        <w:numPr>
          <w:ilvl w:val="0"/>
          <w:numId w:val="20"/>
        </w:numPr>
        <w:spacing w:before="0" w:after="0"/>
        <w:rPr>
          <w:b w:val="0"/>
        </w:rPr>
      </w:pPr>
      <w:r>
        <w:rPr>
          <w:b w:val="0"/>
        </w:rPr>
        <w:t>kinnitada häältelugemise komisjoni protokoll nr 4 (Lisa 4);</w:t>
      </w:r>
    </w:p>
    <w:p w:rsidR="00F566EC" w:rsidRDefault="00F566EC" w:rsidP="00F566EC">
      <w:pPr>
        <w:pStyle w:val="Loetelu"/>
        <w:numPr>
          <w:ilvl w:val="0"/>
          <w:numId w:val="20"/>
        </w:numPr>
      </w:pPr>
      <w:r w:rsidRPr="00404F5C">
        <w:t xml:space="preserve">lugeda </w:t>
      </w:r>
      <w:r>
        <w:t xml:space="preserve">Maksim </w:t>
      </w:r>
      <w:proofErr w:type="spellStart"/>
      <w:r>
        <w:t>Butsenko</w:t>
      </w:r>
      <w:proofErr w:type="spellEnd"/>
      <w:r w:rsidRPr="00404F5C">
        <w:t xml:space="preserve"> valituks </w:t>
      </w:r>
      <w:r>
        <w:t>raadiotehnika nooremteaduri 0,5</w:t>
      </w:r>
      <w:r w:rsidRPr="00404F5C">
        <w:t xml:space="preserve"> ametikohale </w:t>
      </w:r>
      <w:r>
        <w:t>1.09.2014-31.08.2016.</w:t>
      </w:r>
    </w:p>
    <w:p w:rsidR="00F566EC" w:rsidRDefault="00F566EC" w:rsidP="00F566EC">
      <w:pPr>
        <w:pStyle w:val="Loetelu"/>
        <w:numPr>
          <w:ilvl w:val="0"/>
          <w:numId w:val="0"/>
        </w:numPr>
      </w:pPr>
    </w:p>
    <w:p w:rsidR="00F566EC" w:rsidRPr="00977F87" w:rsidRDefault="00F566EC" w:rsidP="00F566EC">
      <w:pPr>
        <w:pStyle w:val="Loetelu"/>
        <w:numPr>
          <w:ilvl w:val="0"/>
          <w:numId w:val="0"/>
        </w:numPr>
        <w:rPr>
          <w:b/>
        </w:rPr>
      </w:pPr>
      <w:r w:rsidRPr="00977F87">
        <w:rPr>
          <w:b/>
        </w:rPr>
        <w:t>2.</w:t>
      </w:r>
      <w:r w:rsidR="008C16A0">
        <w:rPr>
          <w:b/>
        </w:rPr>
        <w:t>3</w:t>
      </w:r>
      <w:r w:rsidRPr="00977F87">
        <w:rPr>
          <w:b/>
        </w:rPr>
        <w:t xml:space="preserve"> Valimised arvutiteaduse instituudi </w:t>
      </w:r>
      <w:r w:rsidR="008C16A0" w:rsidRPr="00977F87">
        <w:rPr>
          <w:b/>
        </w:rPr>
        <w:t>üldinformaatika õppetooli informaatika lektori ametikohale</w:t>
      </w:r>
    </w:p>
    <w:p w:rsidR="00F566EC" w:rsidRPr="00977F87" w:rsidRDefault="00F566EC" w:rsidP="00F566EC">
      <w:pPr>
        <w:pStyle w:val="Loetelu"/>
        <w:numPr>
          <w:ilvl w:val="0"/>
          <w:numId w:val="0"/>
        </w:numPr>
        <w:rPr>
          <w:b/>
        </w:rPr>
      </w:pPr>
    </w:p>
    <w:p w:rsidR="00F566EC" w:rsidRDefault="00F566EC" w:rsidP="00F566EC">
      <w:pPr>
        <w:pStyle w:val="Pevakorrapunkt"/>
        <w:numPr>
          <w:ilvl w:val="0"/>
          <w:numId w:val="0"/>
        </w:numPr>
        <w:tabs>
          <w:tab w:val="left" w:pos="720"/>
        </w:tabs>
        <w:spacing w:before="0" w:after="0"/>
        <w:rPr>
          <w:b w:val="0"/>
        </w:rPr>
      </w:pPr>
      <w:r>
        <w:rPr>
          <w:b w:val="0"/>
        </w:rPr>
        <w:t xml:space="preserve">Ametikohale kandideeris Maili </w:t>
      </w:r>
      <w:proofErr w:type="spellStart"/>
      <w:r>
        <w:rPr>
          <w:b w:val="0"/>
        </w:rPr>
        <w:t>Markvardt</w:t>
      </w:r>
      <w:proofErr w:type="spellEnd"/>
      <w:r>
        <w:rPr>
          <w:b w:val="0"/>
        </w:rPr>
        <w:t>.</w:t>
      </w:r>
    </w:p>
    <w:p w:rsidR="00F566EC" w:rsidRDefault="00F566EC" w:rsidP="00F566EC">
      <w:pPr>
        <w:pStyle w:val="Pevakorrapunkt"/>
        <w:numPr>
          <w:ilvl w:val="0"/>
          <w:numId w:val="0"/>
        </w:numPr>
        <w:tabs>
          <w:tab w:val="left" w:pos="720"/>
        </w:tabs>
        <w:spacing w:before="0" w:after="0"/>
        <w:rPr>
          <w:b w:val="0"/>
        </w:rPr>
      </w:pPr>
      <w:r>
        <w:rPr>
          <w:b w:val="0"/>
        </w:rPr>
        <w:t>Kuulati ära ekspertkomisjoni arvamus kandideerija ja tema poolt esitatud materjalide kohta.</w:t>
      </w:r>
    </w:p>
    <w:p w:rsidR="004A7AF8" w:rsidRDefault="004A7AF8" w:rsidP="004A7AF8">
      <w:pPr>
        <w:pStyle w:val="Loetelu"/>
        <w:numPr>
          <w:ilvl w:val="0"/>
          <w:numId w:val="0"/>
        </w:numPr>
      </w:pPr>
      <w:r>
        <w:t>Häältelugemiskomisjon koosseisus T. Trump, J. Vain ja K. Maremäe viis valimised läbi. Hääletamisel osales 22 nõukogu liiget.</w:t>
      </w:r>
    </w:p>
    <w:p w:rsidR="00F566EC" w:rsidRDefault="00F566EC" w:rsidP="00F566EC">
      <w:pPr>
        <w:pStyle w:val="Pevakorrapunkt"/>
        <w:numPr>
          <w:ilvl w:val="0"/>
          <w:numId w:val="0"/>
        </w:numPr>
        <w:tabs>
          <w:tab w:val="left" w:pos="720"/>
        </w:tabs>
        <w:spacing w:before="0" w:after="0"/>
        <w:rPr>
          <w:b w:val="0"/>
        </w:rPr>
      </w:pPr>
      <w:r>
        <w:rPr>
          <w:b w:val="0"/>
        </w:rPr>
        <w:t>Lähtudes salajase hääletamise tulemustest</w:t>
      </w:r>
    </w:p>
    <w:p w:rsidR="00F566EC" w:rsidRDefault="00F566EC" w:rsidP="00F566EC">
      <w:pPr>
        <w:pStyle w:val="Pevakorrapunkt"/>
        <w:numPr>
          <w:ilvl w:val="0"/>
          <w:numId w:val="0"/>
        </w:numPr>
        <w:tabs>
          <w:tab w:val="left" w:pos="720"/>
        </w:tabs>
        <w:spacing w:before="0" w:after="0"/>
        <w:rPr>
          <w:b w:val="0"/>
        </w:rPr>
      </w:pPr>
    </w:p>
    <w:p w:rsidR="00F566EC" w:rsidRDefault="00F566EC" w:rsidP="00F566EC">
      <w:pPr>
        <w:pStyle w:val="Pevakorrapunkt"/>
        <w:numPr>
          <w:ilvl w:val="0"/>
          <w:numId w:val="0"/>
        </w:numPr>
        <w:tabs>
          <w:tab w:val="left" w:pos="720"/>
        </w:tabs>
        <w:spacing w:before="0" w:after="0"/>
      </w:pPr>
      <w:r>
        <w:rPr>
          <w:b w:val="0"/>
        </w:rPr>
        <w:t xml:space="preserve">nõukogu </w:t>
      </w:r>
      <w:r>
        <w:t>OTSUSTAS:</w:t>
      </w:r>
    </w:p>
    <w:p w:rsidR="00F566EC" w:rsidRDefault="00F566EC" w:rsidP="00F566EC">
      <w:pPr>
        <w:pStyle w:val="Pevakorrapunkt"/>
        <w:numPr>
          <w:ilvl w:val="0"/>
          <w:numId w:val="0"/>
        </w:numPr>
        <w:tabs>
          <w:tab w:val="left" w:pos="720"/>
        </w:tabs>
        <w:spacing w:before="0" w:after="0"/>
        <w:rPr>
          <w:b w:val="0"/>
        </w:rPr>
      </w:pPr>
    </w:p>
    <w:p w:rsidR="00F566EC" w:rsidRDefault="00F566EC" w:rsidP="00F566EC">
      <w:pPr>
        <w:pStyle w:val="Pevakorrapunkt"/>
        <w:numPr>
          <w:ilvl w:val="0"/>
          <w:numId w:val="21"/>
        </w:numPr>
        <w:spacing w:before="0" w:after="0"/>
        <w:rPr>
          <w:b w:val="0"/>
        </w:rPr>
      </w:pPr>
      <w:r>
        <w:rPr>
          <w:b w:val="0"/>
        </w:rPr>
        <w:t>kinnitada häältelugemise komisjoni protokoll nr 7 (Lisa 7);</w:t>
      </w:r>
    </w:p>
    <w:p w:rsidR="00F566EC" w:rsidRDefault="00F566EC" w:rsidP="00F566EC">
      <w:pPr>
        <w:pStyle w:val="Loetelu"/>
        <w:numPr>
          <w:ilvl w:val="0"/>
          <w:numId w:val="21"/>
        </w:numPr>
      </w:pPr>
      <w:r w:rsidRPr="00404F5C">
        <w:t xml:space="preserve">lugeda </w:t>
      </w:r>
      <w:r>
        <w:t xml:space="preserve">Maili </w:t>
      </w:r>
      <w:proofErr w:type="spellStart"/>
      <w:r>
        <w:t>Markvardt</w:t>
      </w:r>
      <w:proofErr w:type="spellEnd"/>
      <w:r w:rsidRPr="00404F5C">
        <w:t xml:space="preserve"> valituks </w:t>
      </w:r>
      <w:r>
        <w:t>informaatika lektori 0,25</w:t>
      </w:r>
      <w:r w:rsidRPr="00404F5C">
        <w:t xml:space="preserve"> ametikohale </w:t>
      </w:r>
      <w:r>
        <w:t>1.09.2014-31.08.2019.</w:t>
      </w:r>
    </w:p>
    <w:p w:rsidR="00F566EC" w:rsidRDefault="00F566EC" w:rsidP="00F566EC">
      <w:pPr>
        <w:pStyle w:val="Loetelu"/>
        <w:numPr>
          <w:ilvl w:val="0"/>
          <w:numId w:val="0"/>
        </w:numPr>
      </w:pPr>
    </w:p>
    <w:p w:rsidR="00F566EC" w:rsidRPr="00977F87" w:rsidRDefault="00A6338E" w:rsidP="00F566EC">
      <w:pPr>
        <w:pStyle w:val="Loetelu"/>
        <w:numPr>
          <w:ilvl w:val="0"/>
          <w:numId w:val="0"/>
        </w:numPr>
        <w:rPr>
          <w:b/>
        </w:rPr>
      </w:pPr>
      <w:r>
        <w:rPr>
          <w:b/>
        </w:rPr>
        <w:t>2.4</w:t>
      </w:r>
      <w:r w:rsidR="00F566EC" w:rsidRPr="00977F87">
        <w:rPr>
          <w:b/>
        </w:rPr>
        <w:t xml:space="preserve"> Valimised automaatikainstituudi </w:t>
      </w:r>
      <w:r w:rsidRPr="00977F87">
        <w:rPr>
          <w:b/>
        </w:rPr>
        <w:t>automaatjuhtimise ja süsteemianalüüsi õppetooli automatiseerimise, protsessijuhtimise ja võrgurakenduste dotsendi ametikohale</w:t>
      </w:r>
    </w:p>
    <w:p w:rsidR="00F566EC" w:rsidRPr="00977F87" w:rsidRDefault="00F566EC" w:rsidP="00F566EC">
      <w:pPr>
        <w:pStyle w:val="Loetelu"/>
        <w:numPr>
          <w:ilvl w:val="0"/>
          <w:numId w:val="0"/>
        </w:numPr>
        <w:rPr>
          <w:b/>
        </w:rPr>
      </w:pPr>
    </w:p>
    <w:p w:rsidR="00F566EC" w:rsidRDefault="00F566EC" w:rsidP="00F566EC">
      <w:pPr>
        <w:pStyle w:val="Pevakorrapunkt"/>
        <w:numPr>
          <w:ilvl w:val="0"/>
          <w:numId w:val="0"/>
        </w:numPr>
        <w:tabs>
          <w:tab w:val="left" w:pos="720"/>
        </w:tabs>
        <w:spacing w:before="0" w:after="0"/>
        <w:rPr>
          <w:b w:val="0"/>
        </w:rPr>
      </w:pPr>
      <w:r>
        <w:rPr>
          <w:b w:val="0"/>
        </w:rPr>
        <w:t>Ametikohale kandideeris Rein Paluoja.</w:t>
      </w:r>
    </w:p>
    <w:p w:rsidR="00F566EC" w:rsidRDefault="00F566EC" w:rsidP="00F566EC">
      <w:pPr>
        <w:pStyle w:val="Pevakorrapunkt"/>
        <w:numPr>
          <w:ilvl w:val="0"/>
          <w:numId w:val="0"/>
        </w:numPr>
        <w:tabs>
          <w:tab w:val="left" w:pos="720"/>
        </w:tabs>
        <w:spacing w:before="0" w:after="0"/>
        <w:rPr>
          <w:b w:val="0"/>
        </w:rPr>
      </w:pPr>
      <w:r>
        <w:rPr>
          <w:b w:val="0"/>
        </w:rPr>
        <w:t>Kuulati ära ekspertkomisjoni arvamus kandideerija ja tema poolt esitatud materjalide kohta.</w:t>
      </w:r>
    </w:p>
    <w:p w:rsidR="004A7AF8" w:rsidRDefault="004A7AF8" w:rsidP="004A7AF8">
      <w:pPr>
        <w:pStyle w:val="Loetelu"/>
        <w:numPr>
          <w:ilvl w:val="0"/>
          <w:numId w:val="0"/>
        </w:numPr>
      </w:pPr>
      <w:r>
        <w:t>Häältelugemiskomisjon koosseisus T. Trump, J. Vain ja K. Maremäe viis valimised läbi. Hääletamisel osales 22 nõukogu liiget.</w:t>
      </w:r>
    </w:p>
    <w:p w:rsidR="00F566EC" w:rsidRDefault="00F566EC" w:rsidP="00F566EC">
      <w:pPr>
        <w:pStyle w:val="Pevakorrapunkt"/>
        <w:numPr>
          <w:ilvl w:val="0"/>
          <w:numId w:val="0"/>
        </w:numPr>
        <w:tabs>
          <w:tab w:val="left" w:pos="720"/>
        </w:tabs>
        <w:spacing w:before="0" w:after="0"/>
        <w:rPr>
          <w:b w:val="0"/>
        </w:rPr>
      </w:pPr>
      <w:r>
        <w:rPr>
          <w:b w:val="0"/>
        </w:rPr>
        <w:lastRenderedPageBreak/>
        <w:t>Lähtudes salajase hääletamise tulemustest</w:t>
      </w:r>
    </w:p>
    <w:p w:rsidR="00F566EC" w:rsidRDefault="00F566EC" w:rsidP="00F566EC">
      <w:pPr>
        <w:pStyle w:val="Pevakorrapunkt"/>
        <w:numPr>
          <w:ilvl w:val="0"/>
          <w:numId w:val="0"/>
        </w:numPr>
        <w:tabs>
          <w:tab w:val="left" w:pos="720"/>
        </w:tabs>
        <w:spacing w:before="0" w:after="0"/>
        <w:rPr>
          <w:b w:val="0"/>
        </w:rPr>
      </w:pPr>
    </w:p>
    <w:p w:rsidR="00F566EC" w:rsidRDefault="00F566EC" w:rsidP="00F566EC">
      <w:pPr>
        <w:pStyle w:val="Pevakorrapunkt"/>
        <w:numPr>
          <w:ilvl w:val="0"/>
          <w:numId w:val="0"/>
        </w:numPr>
        <w:tabs>
          <w:tab w:val="left" w:pos="720"/>
        </w:tabs>
        <w:spacing w:before="0" w:after="0"/>
      </w:pPr>
      <w:r>
        <w:rPr>
          <w:b w:val="0"/>
        </w:rPr>
        <w:t xml:space="preserve">nõukogu </w:t>
      </w:r>
      <w:r>
        <w:t>OTSUSTAS:</w:t>
      </w:r>
    </w:p>
    <w:p w:rsidR="00F566EC" w:rsidRDefault="00F566EC" w:rsidP="00F566EC">
      <w:pPr>
        <w:pStyle w:val="Pevakorrapunkt"/>
        <w:numPr>
          <w:ilvl w:val="0"/>
          <w:numId w:val="0"/>
        </w:numPr>
        <w:tabs>
          <w:tab w:val="left" w:pos="720"/>
        </w:tabs>
        <w:spacing w:before="0" w:after="0"/>
        <w:rPr>
          <w:b w:val="0"/>
        </w:rPr>
      </w:pPr>
    </w:p>
    <w:p w:rsidR="00F566EC" w:rsidRDefault="00F566EC" w:rsidP="00F566EC">
      <w:pPr>
        <w:pStyle w:val="Pevakorrapunkt"/>
        <w:numPr>
          <w:ilvl w:val="0"/>
          <w:numId w:val="22"/>
        </w:numPr>
        <w:spacing w:before="0" w:after="0"/>
        <w:rPr>
          <w:b w:val="0"/>
        </w:rPr>
      </w:pPr>
      <w:r>
        <w:rPr>
          <w:b w:val="0"/>
        </w:rPr>
        <w:t>kinnitada häältelugemise komisjoni protokoll nr 9 (Lisa 9);</w:t>
      </w:r>
    </w:p>
    <w:p w:rsidR="00F566EC" w:rsidRDefault="00F566EC" w:rsidP="00F566EC">
      <w:pPr>
        <w:pStyle w:val="Loetelu"/>
        <w:numPr>
          <w:ilvl w:val="0"/>
          <w:numId w:val="22"/>
        </w:numPr>
      </w:pPr>
      <w:r w:rsidRPr="00404F5C">
        <w:t xml:space="preserve">lugeda </w:t>
      </w:r>
      <w:r>
        <w:t xml:space="preserve">Rein Paluoja </w:t>
      </w:r>
      <w:r w:rsidRPr="00404F5C">
        <w:t xml:space="preserve">valituks </w:t>
      </w:r>
      <w:r>
        <w:t>automatiseerimise, protsessijuhtimise ja võrgurakenduste dotsendi 1,0</w:t>
      </w:r>
      <w:r w:rsidRPr="00404F5C">
        <w:t xml:space="preserve"> ametikohale </w:t>
      </w:r>
      <w:r>
        <w:t>1.09.2014-31.08.2019.</w:t>
      </w:r>
    </w:p>
    <w:p w:rsidR="00F566EC" w:rsidRDefault="00F566EC" w:rsidP="00F566EC">
      <w:pPr>
        <w:pStyle w:val="ListParagraph"/>
      </w:pPr>
    </w:p>
    <w:p w:rsidR="00F566EC" w:rsidRPr="00977F87" w:rsidRDefault="00F566EC" w:rsidP="00F566EC">
      <w:pPr>
        <w:pStyle w:val="Loetelu"/>
        <w:numPr>
          <w:ilvl w:val="0"/>
          <w:numId w:val="0"/>
        </w:numPr>
        <w:rPr>
          <w:b/>
        </w:rPr>
      </w:pPr>
      <w:r w:rsidRPr="00977F87">
        <w:rPr>
          <w:b/>
        </w:rPr>
        <w:t>2.</w:t>
      </w:r>
      <w:r w:rsidR="00A6338E">
        <w:rPr>
          <w:b/>
        </w:rPr>
        <w:t>5</w:t>
      </w:r>
      <w:r w:rsidRPr="00977F87">
        <w:rPr>
          <w:b/>
        </w:rPr>
        <w:t xml:space="preserve"> Valimised informaatikainstituudi </w:t>
      </w:r>
      <w:r w:rsidR="00A6338E" w:rsidRPr="00977F87">
        <w:rPr>
          <w:b/>
        </w:rPr>
        <w:t>tarkvaratehnika õppetooli tarkvaratehnika lektori ametikohale</w:t>
      </w:r>
    </w:p>
    <w:p w:rsidR="00F566EC" w:rsidRDefault="00F566EC" w:rsidP="00F566EC">
      <w:pPr>
        <w:pStyle w:val="Loetelu"/>
        <w:numPr>
          <w:ilvl w:val="0"/>
          <w:numId w:val="0"/>
        </w:numPr>
      </w:pPr>
    </w:p>
    <w:p w:rsidR="00F566EC" w:rsidRDefault="00F566EC" w:rsidP="00F566EC">
      <w:pPr>
        <w:pStyle w:val="Pevakorrapunkt"/>
        <w:numPr>
          <w:ilvl w:val="0"/>
          <w:numId w:val="0"/>
        </w:numPr>
        <w:tabs>
          <w:tab w:val="left" w:pos="720"/>
        </w:tabs>
        <w:spacing w:before="0" w:after="0"/>
        <w:rPr>
          <w:b w:val="0"/>
        </w:rPr>
      </w:pPr>
      <w:r>
        <w:rPr>
          <w:b w:val="0"/>
        </w:rPr>
        <w:t xml:space="preserve">Ametikohale kandideeris </w:t>
      </w:r>
      <w:proofErr w:type="spellStart"/>
      <w:r>
        <w:rPr>
          <w:b w:val="0"/>
        </w:rPr>
        <w:t>Ermo</w:t>
      </w:r>
      <w:proofErr w:type="spellEnd"/>
      <w:r>
        <w:rPr>
          <w:b w:val="0"/>
        </w:rPr>
        <w:t xml:space="preserve"> Täks.</w:t>
      </w:r>
    </w:p>
    <w:p w:rsidR="00F566EC" w:rsidRDefault="00F566EC" w:rsidP="00F566EC">
      <w:pPr>
        <w:pStyle w:val="Pevakorrapunkt"/>
        <w:numPr>
          <w:ilvl w:val="0"/>
          <w:numId w:val="0"/>
        </w:numPr>
        <w:tabs>
          <w:tab w:val="left" w:pos="720"/>
        </w:tabs>
        <w:spacing w:before="0" w:after="0"/>
        <w:rPr>
          <w:b w:val="0"/>
        </w:rPr>
      </w:pPr>
      <w:r>
        <w:rPr>
          <w:b w:val="0"/>
        </w:rPr>
        <w:t>Kuulati ära ekspertkomisjoni arvamus kandideerija ja tema poolt esitatud materjalide kohta.</w:t>
      </w:r>
    </w:p>
    <w:p w:rsidR="004A7AF8" w:rsidRDefault="004A7AF8" w:rsidP="004A7AF8">
      <w:pPr>
        <w:pStyle w:val="Loetelu"/>
        <w:numPr>
          <w:ilvl w:val="0"/>
          <w:numId w:val="0"/>
        </w:numPr>
      </w:pPr>
      <w:r>
        <w:t>Häältelugemiskomisjon koosseisus T. Trump, J. Vain ja K. Maremäe viis valimised läbi. Hääletamisel osales 22 nõukogu liiget.</w:t>
      </w:r>
    </w:p>
    <w:p w:rsidR="00F566EC" w:rsidRDefault="00F566EC" w:rsidP="00F566EC">
      <w:pPr>
        <w:pStyle w:val="Pevakorrapunkt"/>
        <w:numPr>
          <w:ilvl w:val="0"/>
          <w:numId w:val="0"/>
        </w:numPr>
        <w:tabs>
          <w:tab w:val="left" w:pos="720"/>
        </w:tabs>
        <w:spacing w:before="0" w:after="0"/>
        <w:rPr>
          <w:b w:val="0"/>
        </w:rPr>
      </w:pPr>
      <w:r>
        <w:rPr>
          <w:b w:val="0"/>
        </w:rPr>
        <w:t>Lähtudes salajase hääletamise tulemustest</w:t>
      </w:r>
    </w:p>
    <w:p w:rsidR="00F566EC" w:rsidRDefault="00F566EC" w:rsidP="00F566EC">
      <w:pPr>
        <w:pStyle w:val="Pevakorrapunkt"/>
        <w:numPr>
          <w:ilvl w:val="0"/>
          <w:numId w:val="0"/>
        </w:numPr>
        <w:tabs>
          <w:tab w:val="left" w:pos="720"/>
        </w:tabs>
        <w:spacing w:before="0" w:after="0"/>
        <w:rPr>
          <w:b w:val="0"/>
        </w:rPr>
      </w:pPr>
    </w:p>
    <w:p w:rsidR="00F566EC" w:rsidRDefault="00F566EC" w:rsidP="00F566EC">
      <w:pPr>
        <w:pStyle w:val="Pevakorrapunkt"/>
        <w:numPr>
          <w:ilvl w:val="0"/>
          <w:numId w:val="0"/>
        </w:numPr>
        <w:tabs>
          <w:tab w:val="left" w:pos="720"/>
        </w:tabs>
        <w:spacing w:before="0" w:after="0"/>
      </w:pPr>
      <w:r>
        <w:rPr>
          <w:b w:val="0"/>
        </w:rPr>
        <w:t xml:space="preserve">nõukogu </w:t>
      </w:r>
      <w:r>
        <w:t>OTSUSTAS:</w:t>
      </w:r>
    </w:p>
    <w:p w:rsidR="00F566EC" w:rsidRDefault="00F566EC" w:rsidP="00F566EC">
      <w:pPr>
        <w:pStyle w:val="Pevakorrapunkt"/>
        <w:numPr>
          <w:ilvl w:val="0"/>
          <w:numId w:val="0"/>
        </w:numPr>
        <w:tabs>
          <w:tab w:val="left" w:pos="720"/>
        </w:tabs>
        <w:spacing w:before="0" w:after="0"/>
        <w:rPr>
          <w:b w:val="0"/>
        </w:rPr>
      </w:pPr>
    </w:p>
    <w:p w:rsidR="00F566EC" w:rsidRDefault="00F566EC" w:rsidP="00F566EC">
      <w:pPr>
        <w:pStyle w:val="Pevakorrapunkt"/>
        <w:numPr>
          <w:ilvl w:val="0"/>
          <w:numId w:val="23"/>
        </w:numPr>
        <w:spacing w:before="0" w:after="0"/>
        <w:rPr>
          <w:b w:val="0"/>
        </w:rPr>
      </w:pPr>
      <w:r>
        <w:rPr>
          <w:b w:val="0"/>
        </w:rPr>
        <w:t>kinnitada häältelugemise komisjoni protokoll nr 15 (Lisa 15);</w:t>
      </w:r>
    </w:p>
    <w:p w:rsidR="00F566EC" w:rsidRDefault="00F566EC" w:rsidP="00F566EC">
      <w:pPr>
        <w:pStyle w:val="Loetelu"/>
        <w:numPr>
          <w:ilvl w:val="0"/>
          <w:numId w:val="23"/>
        </w:numPr>
      </w:pPr>
      <w:r w:rsidRPr="00404F5C">
        <w:t xml:space="preserve">lugeda </w:t>
      </w:r>
      <w:proofErr w:type="spellStart"/>
      <w:r>
        <w:t>Ermo</w:t>
      </w:r>
      <w:proofErr w:type="spellEnd"/>
      <w:r>
        <w:t xml:space="preserve"> Täks </w:t>
      </w:r>
      <w:r w:rsidRPr="00404F5C">
        <w:t xml:space="preserve">valituks </w:t>
      </w:r>
      <w:r>
        <w:t>tarkvaratehnika lektori 1,0</w:t>
      </w:r>
      <w:r w:rsidRPr="00404F5C">
        <w:t xml:space="preserve"> ametikohale </w:t>
      </w:r>
      <w:r>
        <w:t>1.09.2014-31.08.2019.</w:t>
      </w:r>
    </w:p>
    <w:p w:rsidR="00F566EC" w:rsidRDefault="00F566EC" w:rsidP="00F566EC">
      <w:pPr>
        <w:pStyle w:val="Loetelu"/>
        <w:numPr>
          <w:ilvl w:val="0"/>
          <w:numId w:val="0"/>
        </w:numPr>
      </w:pPr>
    </w:p>
    <w:p w:rsidR="00F566EC" w:rsidRPr="008C3B58" w:rsidRDefault="00F566EC" w:rsidP="00F566EC">
      <w:pPr>
        <w:pStyle w:val="Loetelu"/>
        <w:numPr>
          <w:ilvl w:val="0"/>
          <w:numId w:val="0"/>
        </w:numPr>
        <w:rPr>
          <w:b/>
        </w:rPr>
      </w:pPr>
      <w:r w:rsidRPr="008C3B58">
        <w:rPr>
          <w:b/>
        </w:rPr>
        <w:t>2.</w:t>
      </w:r>
      <w:r w:rsidR="00A6338E">
        <w:rPr>
          <w:b/>
        </w:rPr>
        <w:t>6  V</w:t>
      </w:r>
      <w:r w:rsidRPr="008C3B58">
        <w:rPr>
          <w:b/>
        </w:rPr>
        <w:t xml:space="preserve">alimised </w:t>
      </w:r>
      <w:r w:rsidR="00A6338E" w:rsidRPr="00977F87">
        <w:rPr>
          <w:b/>
        </w:rPr>
        <w:t xml:space="preserve">informaatikainstituudi </w:t>
      </w:r>
      <w:r w:rsidRPr="008C3B58">
        <w:rPr>
          <w:b/>
        </w:rPr>
        <w:t>infosüsteemide õppetooli infosüsteemide lektori ametikohale</w:t>
      </w:r>
    </w:p>
    <w:p w:rsidR="00F566EC" w:rsidRDefault="00F566EC" w:rsidP="00F566EC">
      <w:pPr>
        <w:pStyle w:val="Loetelu"/>
        <w:numPr>
          <w:ilvl w:val="0"/>
          <w:numId w:val="0"/>
        </w:numPr>
      </w:pPr>
    </w:p>
    <w:p w:rsidR="00F566EC" w:rsidRDefault="00F566EC" w:rsidP="00F566EC">
      <w:pPr>
        <w:pStyle w:val="Pevakorrapunkt"/>
        <w:numPr>
          <w:ilvl w:val="0"/>
          <w:numId w:val="0"/>
        </w:numPr>
        <w:tabs>
          <w:tab w:val="left" w:pos="720"/>
        </w:tabs>
        <w:spacing w:before="0" w:after="0"/>
        <w:rPr>
          <w:b w:val="0"/>
        </w:rPr>
      </w:pPr>
      <w:r>
        <w:rPr>
          <w:b w:val="0"/>
        </w:rPr>
        <w:t xml:space="preserve">Ametikohale kandideeris Ants </w:t>
      </w:r>
      <w:proofErr w:type="spellStart"/>
      <w:r>
        <w:rPr>
          <w:b w:val="0"/>
        </w:rPr>
        <w:t>Torim</w:t>
      </w:r>
      <w:proofErr w:type="spellEnd"/>
      <w:r>
        <w:rPr>
          <w:b w:val="0"/>
        </w:rPr>
        <w:t>.</w:t>
      </w:r>
    </w:p>
    <w:p w:rsidR="00F566EC" w:rsidRDefault="00F566EC" w:rsidP="00F566EC">
      <w:pPr>
        <w:pStyle w:val="Pevakorrapunkt"/>
        <w:numPr>
          <w:ilvl w:val="0"/>
          <w:numId w:val="0"/>
        </w:numPr>
        <w:tabs>
          <w:tab w:val="left" w:pos="720"/>
        </w:tabs>
        <w:spacing w:before="0" w:after="0"/>
        <w:rPr>
          <w:b w:val="0"/>
        </w:rPr>
      </w:pPr>
      <w:r>
        <w:rPr>
          <w:b w:val="0"/>
        </w:rPr>
        <w:t>Kuulati ära ekspertkomisjoni arvamus kandideerija ja tema poolt esitatud materjalide kohta.</w:t>
      </w:r>
    </w:p>
    <w:p w:rsidR="004A7AF8" w:rsidRDefault="004A7AF8" w:rsidP="004A7AF8">
      <w:pPr>
        <w:pStyle w:val="Loetelu"/>
        <w:numPr>
          <w:ilvl w:val="0"/>
          <w:numId w:val="0"/>
        </w:numPr>
      </w:pPr>
      <w:r>
        <w:t>Häältelugemiskomisjon koosseisus T. Trump, J. Vain ja K. Maremäe viis valimised läbi. Hääletamisel osales 22 nõukogu liiget.</w:t>
      </w:r>
    </w:p>
    <w:p w:rsidR="00F566EC" w:rsidRDefault="00F566EC" w:rsidP="00F566EC">
      <w:pPr>
        <w:pStyle w:val="Pevakorrapunkt"/>
        <w:numPr>
          <w:ilvl w:val="0"/>
          <w:numId w:val="0"/>
        </w:numPr>
        <w:tabs>
          <w:tab w:val="left" w:pos="720"/>
        </w:tabs>
        <w:spacing w:before="0" w:after="0"/>
        <w:rPr>
          <w:b w:val="0"/>
        </w:rPr>
      </w:pPr>
      <w:r>
        <w:rPr>
          <w:b w:val="0"/>
        </w:rPr>
        <w:t>Lähtudes salajase hääletamise tulemustest</w:t>
      </w:r>
    </w:p>
    <w:p w:rsidR="00F566EC" w:rsidRDefault="00F566EC" w:rsidP="00F566EC">
      <w:pPr>
        <w:pStyle w:val="Pevakorrapunkt"/>
        <w:numPr>
          <w:ilvl w:val="0"/>
          <w:numId w:val="0"/>
        </w:numPr>
        <w:tabs>
          <w:tab w:val="left" w:pos="720"/>
        </w:tabs>
        <w:spacing w:before="0" w:after="0"/>
        <w:rPr>
          <w:b w:val="0"/>
        </w:rPr>
      </w:pPr>
    </w:p>
    <w:p w:rsidR="00F566EC" w:rsidRDefault="00F566EC" w:rsidP="00F566EC">
      <w:pPr>
        <w:pStyle w:val="Pevakorrapunkt"/>
        <w:numPr>
          <w:ilvl w:val="0"/>
          <w:numId w:val="0"/>
        </w:numPr>
        <w:tabs>
          <w:tab w:val="left" w:pos="720"/>
        </w:tabs>
        <w:spacing w:before="0" w:after="0"/>
      </w:pPr>
      <w:r>
        <w:rPr>
          <w:b w:val="0"/>
        </w:rPr>
        <w:t xml:space="preserve">nõukogu </w:t>
      </w:r>
      <w:r>
        <w:t>OTSUSTAS:</w:t>
      </w:r>
    </w:p>
    <w:p w:rsidR="00F566EC" w:rsidRDefault="00F566EC" w:rsidP="00F566EC">
      <w:pPr>
        <w:pStyle w:val="Pevakorrapunkt"/>
        <w:numPr>
          <w:ilvl w:val="0"/>
          <w:numId w:val="0"/>
        </w:numPr>
        <w:tabs>
          <w:tab w:val="left" w:pos="720"/>
        </w:tabs>
        <w:spacing w:before="0" w:after="0"/>
        <w:rPr>
          <w:b w:val="0"/>
        </w:rPr>
      </w:pPr>
    </w:p>
    <w:p w:rsidR="00F566EC" w:rsidRDefault="00F566EC" w:rsidP="00F566EC">
      <w:pPr>
        <w:pStyle w:val="Pevakorrapunkt"/>
        <w:numPr>
          <w:ilvl w:val="0"/>
          <w:numId w:val="24"/>
        </w:numPr>
        <w:spacing w:before="0" w:after="0"/>
        <w:rPr>
          <w:b w:val="0"/>
        </w:rPr>
      </w:pPr>
      <w:r>
        <w:rPr>
          <w:b w:val="0"/>
        </w:rPr>
        <w:t>kinnitada häältelugemise komisjoni protokoll nr 14 (Lisa 14);</w:t>
      </w:r>
    </w:p>
    <w:p w:rsidR="00F566EC" w:rsidRDefault="00F566EC" w:rsidP="00F566EC">
      <w:pPr>
        <w:pStyle w:val="Loetelu"/>
        <w:numPr>
          <w:ilvl w:val="0"/>
          <w:numId w:val="24"/>
        </w:numPr>
      </w:pPr>
      <w:r w:rsidRPr="00404F5C">
        <w:t xml:space="preserve">lugeda </w:t>
      </w:r>
      <w:r>
        <w:t xml:space="preserve">Ants </w:t>
      </w:r>
      <w:proofErr w:type="spellStart"/>
      <w:r>
        <w:t>Torim</w:t>
      </w:r>
      <w:proofErr w:type="spellEnd"/>
      <w:r>
        <w:t xml:space="preserve">  </w:t>
      </w:r>
      <w:r w:rsidRPr="00404F5C">
        <w:t xml:space="preserve">valituks </w:t>
      </w:r>
      <w:r>
        <w:t>infosüsteemide lektori 1,0</w:t>
      </w:r>
      <w:r w:rsidRPr="00404F5C">
        <w:t xml:space="preserve"> ametikohale </w:t>
      </w:r>
      <w:r>
        <w:t>1.09.2014-31.08.2019.</w:t>
      </w:r>
    </w:p>
    <w:p w:rsidR="00F566EC" w:rsidRDefault="00F566EC" w:rsidP="00F566EC">
      <w:pPr>
        <w:pStyle w:val="Loetelu"/>
        <w:numPr>
          <w:ilvl w:val="0"/>
          <w:numId w:val="0"/>
        </w:numPr>
      </w:pPr>
    </w:p>
    <w:p w:rsidR="00F566EC" w:rsidRPr="008C3B58" w:rsidRDefault="00F566EC" w:rsidP="00F566EC">
      <w:pPr>
        <w:pStyle w:val="Loetelu"/>
        <w:numPr>
          <w:ilvl w:val="0"/>
          <w:numId w:val="0"/>
        </w:numPr>
        <w:rPr>
          <w:b/>
        </w:rPr>
      </w:pPr>
      <w:r w:rsidRPr="008C3B58">
        <w:rPr>
          <w:b/>
        </w:rPr>
        <w:t>2.</w:t>
      </w:r>
      <w:r w:rsidR="00A6338E">
        <w:rPr>
          <w:b/>
        </w:rPr>
        <w:t>7</w:t>
      </w:r>
      <w:r w:rsidRPr="008C3B58">
        <w:rPr>
          <w:b/>
        </w:rPr>
        <w:t xml:space="preserve"> </w:t>
      </w:r>
      <w:r w:rsidR="00A6338E">
        <w:rPr>
          <w:b/>
        </w:rPr>
        <w:t>V</w:t>
      </w:r>
      <w:r w:rsidRPr="008C3B58">
        <w:rPr>
          <w:b/>
        </w:rPr>
        <w:t xml:space="preserve">alimised </w:t>
      </w:r>
      <w:r w:rsidR="00A6338E" w:rsidRPr="00977F87">
        <w:rPr>
          <w:b/>
        </w:rPr>
        <w:t xml:space="preserve">informaatikainstituudi </w:t>
      </w:r>
      <w:r w:rsidRPr="008C3B58">
        <w:rPr>
          <w:b/>
        </w:rPr>
        <w:t>tarkvaratehnika õppetooli tarkvaratehnika lektori ametikohale</w:t>
      </w:r>
    </w:p>
    <w:p w:rsidR="00F566EC" w:rsidRDefault="00F566EC" w:rsidP="00F566EC">
      <w:pPr>
        <w:pStyle w:val="Loetelu"/>
        <w:numPr>
          <w:ilvl w:val="0"/>
          <w:numId w:val="0"/>
        </w:numPr>
      </w:pPr>
    </w:p>
    <w:p w:rsidR="00F566EC" w:rsidRDefault="00F566EC" w:rsidP="00F566EC">
      <w:pPr>
        <w:pStyle w:val="Pevakorrapunkt"/>
        <w:numPr>
          <w:ilvl w:val="0"/>
          <w:numId w:val="0"/>
        </w:numPr>
        <w:tabs>
          <w:tab w:val="left" w:pos="720"/>
        </w:tabs>
        <w:spacing w:before="0" w:after="0"/>
        <w:rPr>
          <w:b w:val="0"/>
        </w:rPr>
      </w:pPr>
      <w:r>
        <w:rPr>
          <w:b w:val="0"/>
        </w:rPr>
        <w:t xml:space="preserve">Ametikohale kandideeris Inna </w:t>
      </w:r>
      <w:proofErr w:type="spellStart"/>
      <w:r>
        <w:rPr>
          <w:b w:val="0"/>
        </w:rPr>
        <w:t>Švartsman</w:t>
      </w:r>
      <w:proofErr w:type="spellEnd"/>
      <w:r>
        <w:rPr>
          <w:b w:val="0"/>
        </w:rPr>
        <w:t>.</w:t>
      </w:r>
    </w:p>
    <w:p w:rsidR="00F566EC" w:rsidRDefault="00F566EC" w:rsidP="00F566EC">
      <w:pPr>
        <w:pStyle w:val="Pevakorrapunkt"/>
        <w:numPr>
          <w:ilvl w:val="0"/>
          <w:numId w:val="0"/>
        </w:numPr>
        <w:tabs>
          <w:tab w:val="left" w:pos="720"/>
        </w:tabs>
        <w:spacing w:before="0" w:after="0"/>
        <w:rPr>
          <w:b w:val="0"/>
        </w:rPr>
      </w:pPr>
      <w:r>
        <w:rPr>
          <w:b w:val="0"/>
        </w:rPr>
        <w:t>Kuulati ära ekspertkomisjoni arvamus kandideerija ja tema poolt esitatud materjalide kohta.</w:t>
      </w:r>
    </w:p>
    <w:p w:rsidR="004A7AF8" w:rsidRDefault="004A7AF8" w:rsidP="004A7AF8">
      <w:pPr>
        <w:pStyle w:val="Loetelu"/>
        <w:numPr>
          <w:ilvl w:val="0"/>
          <w:numId w:val="0"/>
        </w:numPr>
      </w:pPr>
      <w:r>
        <w:t>Häältelugemiskomisjon koosseisus T. Trump, J. Vain ja K. Maremäe viis valimised läbi. Hääletamisel osales 22 nõukogu liiget.</w:t>
      </w:r>
    </w:p>
    <w:p w:rsidR="00F566EC" w:rsidRDefault="00F566EC" w:rsidP="00F566EC">
      <w:pPr>
        <w:pStyle w:val="Pevakorrapunkt"/>
        <w:numPr>
          <w:ilvl w:val="0"/>
          <w:numId w:val="0"/>
        </w:numPr>
        <w:tabs>
          <w:tab w:val="left" w:pos="720"/>
        </w:tabs>
        <w:spacing w:before="0" w:after="0"/>
        <w:rPr>
          <w:b w:val="0"/>
        </w:rPr>
      </w:pPr>
      <w:r>
        <w:rPr>
          <w:b w:val="0"/>
        </w:rPr>
        <w:t>Lähtudes salajase hääletamise tulemustest</w:t>
      </w:r>
    </w:p>
    <w:p w:rsidR="00F566EC" w:rsidRDefault="00F566EC" w:rsidP="00F566EC">
      <w:pPr>
        <w:pStyle w:val="Pevakorrapunkt"/>
        <w:numPr>
          <w:ilvl w:val="0"/>
          <w:numId w:val="0"/>
        </w:numPr>
        <w:tabs>
          <w:tab w:val="left" w:pos="720"/>
        </w:tabs>
        <w:spacing w:before="0" w:after="0"/>
        <w:rPr>
          <w:b w:val="0"/>
        </w:rPr>
      </w:pPr>
    </w:p>
    <w:p w:rsidR="00F566EC" w:rsidRDefault="00F566EC" w:rsidP="00F566EC">
      <w:pPr>
        <w:pStyle w:val="Pevakorrapunkt"/>
        <w:numPr>
          <w:ilvl w:val="0"/>
          <w:numId w:val="0"/>
        </w:numPr>
        <w:tabs>
          <w:tab w:val="left" w:pos="720"/>
        </w:tabs>
        <w:spacing w:before="0" w:after="0"/>
      </w:pPr>
      <w:r>
        <w:rPr>
          <w:b w:val="0"/>
        </w:rPr>
        <w:t xml:space="preserve">nõukogu </w:t>
      </w:r>
      <w:r>
        <w:t>OTSUSTAS:</w:t>
      </w:r>
    </w:p>
    <w:p w:rsidR="00F566EC" w:rsidRDefault="00F566EC" w:rsidP="00F566EC">
      <w:pPr>
        <w:pStyle w:val="Pevakorrapunkt"/>
        <w:numPr>
          <w:ilvl w:val="0"/>
          <w:numId w:val="0"/>
        </w:numPr>
        <w:tabs>
          <w:tab w:val="left" w:pos="720"/>
        </w:tabs>
        <w:spacing w:before="0" w:after="0"/>
        <w:rPr>
          <w:b w:val="0"/>
        </w:rPr>
      </w:pPr>
    </w:p>
    <w:p w:rsidR="00F566EC" w:rsidRDefault="00F566EC" w:rsidP="00F566EC">
      <w:pPr>
        <w:pStyle w:val="Pevakorrapunkt"/>
        <w:numPr>
          <w:ilvl w:val="0"/>
          <w:numId w:val="25"/>
        </w:numPr>
        <w:spacing w:before="0" w:after="0"/>
        <w:rPr>
          <w:b w:val="0"/>
        </w:rPr>
      </w:pPr>
      <w:r>
        <w:rPr>
          <w:b w:val="0"/>
        </w:rPr>
        <w:t>kinnitada häältelugemise komisjoni protokoll nr 12 (Lisa 12);</w:t>
      </w:r>
    </w:p>
    <w:p w:rsidR="00F566EC" w:rsidRDefault="00F566EC" w:rsidP="00F566EC">
      <w:pPr>
        <w:pStyle w:val="Loetelu"/>
        <w:numPr>
          <w:ilvl w:val="0"/>
          <w:numId w:val="25"/>
        </w:numPr>
      </w:pPr>
      <w:r w:rsidRPr="00404F5C">
        <w:t xml:space="preserve">lugeda </w:t>
      </w:r>
      <w:r w:rsidRPr="00B316BB">
        <w:t xml:space="preserve">Inna </w:t>
      </w:r>
      <w:proofErr w:type="spellStart"/>
      <w:r w:rsidRPr="00B316BB">
        <w:t>Švartsman</w:t>
      </w:r>
      <w:proofErr w:type="spellEnd"/>
      <w:r w:rsidRPr="00404F5C">
        <w:t xml:space="preserve"> valituks </w:t>
      </w:r>
      <w:r>
        <w:t>tarkvaratehnika lektori 1,0</w:t>
      </w:r>
      <w:r w:rsidRPr="00404F5C">
        <w:t xml:space="preserve"> ametikohale </w:t>
      </w:r>
      <w:r>
        <w:t>1.08.2014-31.08.2018.</w:t>
      </w:r>
    </w:p>
    <w:p w:rsidR="000C5BB2" w:rsidRDefault="00AF0DFD" w:rsidP="000C5BB2">
      <w:pPr>
        <w:pStyle w:val="Pevakorrapunkt"/>
        <w:numPr>
          <w:ilvl w:val="0"/>
          <w:numId w:val="0"/>
        </w:numPr>
        <w:tabs>
          <w:tab w:val="left" w:pos="720"/>
        </w:tabs>
        <w:spacing w:before="0" w:after="0"/>
      </w:pPr>
      <w:r>
        <w:t>2.</w:t>
      </w:r>
      <w:r w:rsidR="00A6338E">
        <w:t>8</w:t>
      </w:r>
      <w:r>
        <w:t xml:space="preserve"> </w:t>
      </w:r>
      <w:r w:rsidR="00A6338E">
        <w:t>V</w:t>
      </w:r>
      <w:r>
        <w:t xml:space="preserve">alimised </w:t>
      </w:r>
      <w:r w:rsidR="00A6338E">
        <w:t xml:space="preserve">arvutitehnika instituudi </w:t>
      </w:r>
      <w:r w:rsidR="008A7EC0">
        <w:t xml:space="preserve">arvutisüsteemide diagnostika ja verifitseerimise õppetooli </w:t>
      </w:r>
      <w:r>
        <w:t>arvutisüsteemide diagnostika ja verifitseerimise teaduri 1,0 ametikohale</w:t>
      </w:r>
      <w:r w:rsidR="000C5BB2">
        <w:t>.</w:t>
      </w:r>
    </w:p>
    <w:p w:rsidR="000C5BB2" w:rsidRDefault="000C5BB2" w:rsidP="000C5BB2">
      <w:pPr>
        <w:pStyle w:val="Pevakorrapunkt"/>
        <w:numPr>
          <w:ilvl w:val="0"/>
          <w:numId w:val="0"/>
        </w:numPr>
        <w:tabs>
          <w:tab w:val="left" w:pos="720"/>
        </w:tabs>
        <w:spacing w:before="0" w:after="0"/>
        <w:ind w:left="360"/>
        <w:rPr>
          <w:b w:val="0"/>
        </w:rPr>
      </w:pPr>
    </w:p>
    <w:p w:rsidR="000C5BB2" w:rsidRDefault="000C5BB2" w:rsidP="000C5BB2">
      <w:pPr>
        <w:pStyle w:val="Pevakorrapunkt"/>
        <w:numPr>
          <w:ilvl w:val="0"/>
          <w:numId w:val="0"/>
        </w:numPr>
        <w:tabs>
          <w:tab w:val="left" w:pos="720"/>
        </w:tabs>
        <w:spacing w:before="0" w:after="0"/>
        <w:rPr>
          <w:b w:val="0"/>
        </w:rPr>
      </w:pPr>
      <w:r>
        <w:rPr>
          <w:b w:val="0"/>
        </w:rPr>
        <w:lastRenderedPageBreak/>
        <w:t>Ametikohale kandideeris</w:t>
      </w:r>
      <w:r w:rsidR="00404F5C">
        <w:rPr>
          <w:b w:val="0"/>
        </w:rPr>
        <w:t xml:space="preserve"> </w:t>
      </w:r>
      <w:r w:rsidR="00AF0DFD">
        <w:rPr>
          <w:b w:val="0"/>
        </w:rPr>
        <w:t xml:space="preserve">Marina </w:t>
      </w:r>
      <w:proofErr w:type="spellStart"/>
      <w:r w:rsidR="00AF0DFD">
        <w:rPr>
          <w:b w:val="0"/>
        </w:rPr>
        <w:t>Brik</w:t>
      </w:r>
      <w:proofErr w:type="spellEnd"/>
      <w:r>
        <w:rPr>
          <w:b w:val="0"/>
        </w:rPr>
        <w:t>.</w:t>
      </w:r>
    </w:p>
    <w:p w:rsidR="000C5BB2" w:rsidRDefault="000C5BB2" w:rsidP="000C5BB2">
      <w:pPr>
        <w:pStyle w:val="Pevakorrapunkt"/>
        <w:numPr>
          <w:ilvl w:val="0"/>
          <w:numId w:val="0"/>
        </w:numPr>
        <w:tabs>
          <w:tab w:val="left" w:pos="720"/>
        </w:tabs>
        <w:spacing w:before="0" w:after="0"/>
        <w:rPr>
          <w:b w:val="0"/>
        </w:rPr>
      </w:pPr>
      <w:r>
        <w:rPr>
          <w:b w:val="0"/>
        </w:rPr>
        <w:t xml:space="preserve">Kuulati ära ekspertkomisjoni arvamus kandideerija ja </w:t>
      </w:r>
      <w:r w:rsidR="00AF0DFD">
        <w:rPr>
          <w:b w:val="0"/>
        </w:rPr>
        <w:t>tema</w:t>
      </w:r>
      <w:r>
        <w:rPr>
          <w:b w:val="0"/>
        </w:rPr>
        <w:t xml:space="preserve"> poolt esitatud materjalide kohta.</w:t>
      </w:r>
    </w:p>
    <w:p w:rsidR="004A7AF8" w:rsidRDefault="004A7AF8" w:rsidP="004A7AF8">
      <w:pPr>
        <w:pStyle w:val="Loetelu"/>
        <w:numPr>
          <w:ilvl w:val="0"/>
          <w:numId w:val="0"/>
        </w:numPr>
      </w:pPr>
      <w:r>
        <w:t>Häältelugemiskomisjon koosseisus T. Trump, J. Vain ja K. Maremäe viis valimised läbi. Hääletamisel osales 22 nõukogu liiget.</w:t>
      </w:r>
    </w:p>
    <w:p w:rsidR="000C5BB2" w:rsidRDefault="000C5BB2" w:rsidP="000C5BB2">
      <w:pPr>
        <w:pStyle w:val="Pevakorrapunkt"/>
        <w:numPr>
          <w:ilvl w:val="0"/>
          <w:numId w:val="0"/>
        </w:numPr>
        <w:tabs>
          <w:tab w:val="left" w:pos="720"/>
        </w:tabs>
        <w:spacing w:before="0" w:after="0"/>
        <w:rPr>
          <w:b w:val="0"/>
        </w:rPr>
      </w:pPr>
      <w:r>
        <w:rPr>
          <w:b w:val="0"/>
        </w:rPr>
        <w:t>Lähtudes salajase hääletamise tulemustest</w:t>
      </w:r>
    </w:p>
    <w:p w:rsidR="000C5BB2" w:rsidRDefault="000C5BB2" w:rsidP="000C5BB2">
      <w:pPr>
        <w:pStyle w:val="Pevakorrapunkt"/>
        <w:numPr>
          <w:ilvl w:val="0"/>
          <w:numId w:val="0"/>
        </w:numPr>
        <w:tabs>
          <w:tab w:val="left" w:pos="720"/>
        </w:tabs>
        <w:spacing w:before="0" w:after="0"/>
        <w:rPr>
          <w:b w:val="0"/>
        </w:rPr>
      </w:pPr>
    </w:p>
    <w:p w:rsidR="000C5BB2" w:rsidRDefault="000C5BB2" w:rsidP="000C5BB2">
      <w:pPr>
        <w:pStyle w:val="Pevakorrapunkt"/>
        <w:numPr>
          <w:ilvl w:val="0"/>
          <w:numId w:val="0"/>
        </w:numPr>
        <w:tabs>
          <w:tab w:val="left" w:pos="720"/>
        </w:tabs>
        <w:spacing w:before="0" w:after="0"/>
      </w:pPr>
      <w:r>
        <w:rPr>
          <w:b w:val="0"/>
        </w:rPr>
        <w:t xml:space="preserve">nõukogu </w:t>
      </w:r>
      <w:r>
        <w:t>OTSUSTAS:</w:t>
      </w:r>
    </w:p>
    <w:p w:rsidR="000C5BB2" w:rsidRDefault="000C5BB2" w:rsidP="000C5BB2">
      <w:pPr>
        <w:pStyle w:val="Pevakorrapunkt"/>
        <w:numPr>
          <w:ilvl w:val="0"/>
          <w:numId w:val="0"/>
        </w:numPr>
        <w:tabs>
          <w:tab w:val="left" w:pos="720"/>
        </w:tabs>
        <w:spacing w:before="0" w:after="0"/>
        <w:rPr>
          <w:b w:val="0"/>
        </w:rPr>
      </w:pPr>
    </w:p>
    <w:p w:rsidR="000C5BB2" w:rsidRDefault="000C5BB2" w:rsidP="00C8101B">
      <w:pPr>
        <w:pStyle w:val="Pevakorrapunkt"/>
        <w:numPr>
          <w:ilvl w:val="0"/>
          <w:numId w:val="6"/>
        </w:numPr>
        <w:tabs>
          <w:tab w:val="clear" w:pos="360"/>
          <w:tab w:val="num" w:pos="502"/>
        </w:tabs>
        <w:spacing w:before="0" w:after="0"/>
        <w:ind w:left="502"/>
        <w:rPr>
          <w:b w:val="0"/>
        </w:rPr>
      </w:pPr>
      <w:r>
        <w:rPr>
          <w:b w:val="0"/>
        </w:rPr>
        <w:t>kinnitada häältelugemis</w:t>
      </w:r>
      <w:r w:rsidR="002F3F85">
        <w:rPr>
          <w:b w:val="0"/>
        </w:rPr>
        <w:t xml:space="preserve">e </w:t>
      </w:r>
      <w:r>
        <w:rPr>
          <w:b w:val="0"/>
        </w:rPr>
        <w:t xml:space="preserve">komisjoni protokoll nr </w:t>
      </w:r>
      <w:r w:rsidR="00AF0DFD">
        <w:rPr>
          <w:b w:val="0"/>
        </w:rPr>
        <w:t>3</w:t>
      </w:r>
      <w:r>
        <w:rPr>
          <w:b w:val="0"/>
        </w:rPr>
        <w:t xml:space="preserve"> (Lisa </w:t>
      </w:r>
      <w:r w:rsidR="00AF0DFD">
        <w:rPr>
          <w:b w:val="0"/>
        </w:rPr>
        <w:t>3</w:t>
      </w:r>
      <w:r>
        <w:rPr>
          <w:b w:val="0"/>
        </w:rPr>
        <w:t>);</w:t>
      </w:r>
    </w:p>
    <w:p w:rsidR="000C5BB2" w:rsidRDefault="000C5BB2" w:rsidP="00C8101B">
      <w:pPr>
        <w:pStyle w:val="Pevakorrapunkt"/>
        <w:numPr>
          <w:ilvl w:val="0"/>
          <w:numId w:val="6"/>
        </w:numPr>
        <w:tabs>
          <w:tab w:val="clear" w:pos="360"/>
          <w:tab w:val="num" w:pos="502"/>
        </w:tabs>
        <w:spacing w:before="0" w:after="0"/>
        <w:ind w:left="502"/>
        <w:rPr>
          <w:b w:val="0"/>
        </w:rPr>
      </w:pPr>
      <w:r>
        <w:rPr>
          <w:b w:val="0"/>
        </w:rPr>
        <w:t xml:space="preserve">lugeda </w:t>
      </w:r>
      <w:r w:rsidR="00AF0DFD">
        <w:rPr>
          <w:b w:val="0"/>
        </w:rPr>
        <w:t xml:space="preserve">Marina </w:t>
      </w:r>
      <w:proofErr w:type="spellStart"/>
      <w:r w:rsidR="00AF0DFD">
        <w:rPr>
          <w:b w:val="0"/>
        </w:rPr>
        <w:t>Brik</w:t>
      </w:r>
      <w:proofErr w:type="spellEnd"/>
      <w:r>
        <w:rPr>
          <w:b w:val="0"/>
        </w:rPr>
        <w:t xml:space="preserve"> valituks </w:t>
      </w:r>
      <w:r w:rsidR="00AF0DFD" w:rsidRPr="00AF0DFD">
        <w:rPr>
          <w:b w:val="0"/>
        </w:rPr>
        <w:t xml:space="preserve">arvutisüsteemide diagnostika ja verifitseerimise teaduri 1,0 ametikohale </w:t>
      </w:r>
      <w:r w:rsidRPr="000C5BB2">
        <w:rPr>
          <w:b w:val="0"/>
        </w:rPr>
        <w:t>1.0</w:t>
      </w:r>
      <w:r w:rsidR="00404F5C">
        <w:rPr>
          <w:b w:val="0"/>
        </w:rPr>
        <w:t>9</w:t>
      </w:r>
      <w:r w:rsidRPr="000C5BB2">
        <w:rPr>
          <w:b w:val="0"/>
        </w:rPr>
        <w:t>.2014-</w:t>
      </w:r>
      <w:r w:rsidR="00404F5C">
        <w:rPr>
          <w:b w:val="0"/>
        </w:rPr>
        <w:t>31.08.2016</w:t>
      </w:r>
      <w:r>
        <w:t xml:space="preserve">. </w:t>
      </w:r>
    </w:p>
    <w:p w:rsidR="000C5BB2" w:rsidRDefault="000C5BB2" w:rsidP="000C5BB2">
      <w:pPr>
        <w:pStyle w:val="Loetelu"/>
        <w:numPr>
          <w:ilvl w:val="0"/>
          <w:numId w:val="0"/>
        </w:numPr>
      </w:pPr>
    </w:p>
    <w:p w:rsidR="00404F5C" w:rsidRPr="00D34D85" w:rsidRDefault="00404F5C" w:rsidP="000C5BB2">
      <w:pPr>
        <w:pStyle w:val="Loetelu"/>
        <w:numPr>
          <w:ilvl w:val="0"/>
          <w:numId w:val="0"/>
        </w:numPr>
        <w:rPr>
          <w:b/>
        </w:rPr>
      </w:pPr>
      <w:r w:rsidRPr="00D34D85">
        <w:rPr>
          <w:b/>
        </w:rPr>
        <w:t>2.</w:t>
      </w:r>
      <w:r w:rsidR="00A6338E">
        <w:rPr>
          <w:b/>
        </w:rPr>
        <w:t>9</w:t>
      </w:r>
      <w:r w:rsidRPr="00D34D85">
        <w:rPr>
          <w:b/>
        </w:rPr>
        <w:t xml:space="preserve"> </w:t>
      </w:r>
      <w:r w:rsidR="00A6338E">
        <w:rPr>
          <w:b/>
        </w:rPr>
        <w:t>V</w:t>
      </w:r>
      <w:r w:rsidRPr="00A6338E">
        <w:rPr>
          <w:b/>
        </w:rPr>
        <w:t xml:space="preserve">alimised </w:t>
      </w:r>
      <w:r w:rsidR="00A6338E" w:rsidRPr="00A6338E">
        <w:rPr>
          <w:b/>
        </w:rPr>
        <w:t xml:space="preserve">arvutitehnika instituudi </w:t>
      </w:r>
      <w:r w:rsidR="008A7EC0" w:rsidRPr="00A6338E">
        <w:rPr>
          <w:b/>
        </w:rPr>
        <w:t>arvutisüsteemide</w:t>
      </w:r>
      <w:r w:rsidR="008A7EC0" w:rsidRPr="00D34D85">
        <w:rPr>
          <w:b/>
        </w:rPr>
        <w:t xml:space="preserve"> diagnostika ja verifitseerimise õppetooli  </w:t>
      </w:r>
      <w:r w:rsidRPr="00D34D85">
        <w:rPr>
          <w:b/>
        </w:rPr>
        <w:t>arvutisüsteemide diagnostika ja verifitseerimise teaduri ametikohale</w:t>
      </w:r>
    </w:p>
    <w:p w:rsidR="00404F5C" w:rsidRDefault="00404F5C" w:rsidP="000C5BB2">
      <w:pPr>
        <w:pStyle w:val="Loetelu"/>
        <w:numPr>
          <w:ilvl w:val="0"/>
          <w:numId w:val="0"/>
        </w:numPr>
      </w:pPr>
    </w:p>
    <w:p w:rsidR="00404F5C" w:rsidRDefault="00404F5C" w:rsidP="00404F5C">
      <w:pPr>
        <w:pStyle w:val="Pevakorrapunkt"/>
        <w:numPr>
          <w:ilvl w:val="0"/>
          <w:numId w:val="0"/>
        </w:numPr>
        <w:tabs>
          <w:tab w:val="left" w:pos="720"/>
        </w:tabs>
        <w:spacing w:before="0" w:after="0"/>
        <w:rPr>
          <w:b w:val="0"/>
        </w:rPr>
      </w:pPr>
      <w:r>
        <w:rPr>
          <w:b w:val="0"/>
        </w:rPr>
        <w:t xml:space="preserve">Ametikohale kandideeris </w:t>
      </w:r>
      <w:proofErr w:type="spellStart"/>
      <w:r>
        <w:rPr>
          <w:b w:val="0"/>
        </w:rPr>
        <w:t>Elmet</w:t>
      </w:r>
      <w:proofErr w:type="spellEnd"/>
      <w:r>
        <w:rPr>
          <w:b w:val="0"/>
        </w:rPr>
        <w:t xml:space="preserve"> </w:t>
      </w:r>
      <w:proofErr w:type="spellStart"/>
      <w:r>
        <w:rPr>
          <w:b w:val="0"/>
        </w:rPr>
        <w:t>Orasson</w:t>
      </w:r>
      <w:proofErr w:type="spellEnd"/>
      <w:r>
        <w:rPr>
          <w:b w:val="0"/>
        </w:rPr>
        <w:t>.</w:t>
      </w:r>
    </w:p>
    <w:p w:rsidR="00404F5C" w:rsidRDefault="00404F5C" w:rsidP="00404F5C">
      <w:pPr>
        <w:pStyle w:val="Pevakorrapunkt"/>
        <w:numPr>
          <w:ilvl w:val="0"/>
          <w:numId w:val="0"/>
        </w:numPr>
        <w:tabs>
          <w:tab w:val="left" w:pos="720"/>
        </w:tabs>
        <w:spacing w:before="0" w:after="0"/>
        <w:rPr>
          <w:b w:val="0"/>
        </w:rPr>
      </w:pPr>
      <w:r>
        <w:rPr>
          <w:b w:val="0"/>
        </w:rPr>
        <w:t>Kuulati ära ekspertkomisjoni arvamus kandideerija ja tema poolt esitatud materjalide kohta.</w:t>
      </w:r>
    </w:p>
    <w:p w:rsidR="004A7AF8" w:rsidRDefault="004A7AF8" w:rsidP="004A7AF8">
      <w:pPr>
        <w:pStyle w:val="Loetelu"/>
        <w:numPr>
          <w:ilvl w:val="0"/>
          <w:numId w:val="0"/>
        </w:numPr>
      </w:pPr>
      <w:r>
        <w:t>Häältelugemiskomisjon koosseisus T. Trump, J. Vain ja K. Maremäe viis valimised läbi. Hääletamisel osales 22 nõukogu liiget.</w:t>
      </w:r>
    </w:p>
    <w:p w:rsidR="00404F5C" w:rsidRDefault="00404F5C" w:rsidP="00404F5C">
      <w:pPr>
        <w:pStyle w:val="Pevakorrapunkt"/>
        <w:numPr>
          <w:ilvl w:val="0"/>
          <w:numId w:val="0"/>
        </w:numPr>
        <w:tabs>
          <w:tab w:val="left" w:pos="720"/>
        </w:tabs>
        <w:spacing w:before="0" w:after="0"/>
        <w:rPr>
          <w:b w:val="0"/>
        </w:rPr>
      </w:pPr>
      <w:r>
        <w:rPr>
          <w:b w:val="0"/>
        </w:rPr>
        <w:t>Lähtudes salajase hääletamise tulemustest</w:t>
      </w:r>
    </w:p>
    <w:p w:rsidR="00404F5C" w:rsidRDefault="00404F5C" w:rsidP="00404F5C">
      <w:pPr>
        <w:pStyle w:val="Pevakorrapunkt"/>
        <w:numPr>
          <w:ilvl w:val="0"/>
          <w:numId w:val="0"/>
        </w:numPr>
        <w:tabs>
          <w:tab w:val="left" w:pos="720"/>
        </w:tabs>
        <w:spacing w:before="0" w:after="0"/>
        <w:rPr>
          <w:b w:val="0"/>
        </w:rPr>
      </w:pPr>
    </w:p>
    <w:p w:rsidR="00404F5C" w:rsidRDefault="00404F5C" w:rsidP="00404F5C">
      <w:pPr>
        <w:pStyle w:val="Pevakorrapunkt"/>
        <w:numPr>
          <w:ilvl w:val="0"/>
          <w:numId w:val="0"/>
        </w:numPr>
        <w:tabs>
          <w:tab w:val="left" w:pos="720"/>
        </w:tabs>
        <w:spacing w:before="0" w:after="0"/>
      </w:pPr>
      <w:r>
        <w:rPr>
          <w:b w:val="0"/>
        </w:rPr>
        <w:t xml:space="preserve">nõukogu </w:t>
      </w:r>
      <w:r>
        <w:t>OTSUSTAS:</w:t>
      </w:r>
    </w:p>
    <w:p w:rsidR="00404F5C" w:rsidRDefault="00404F5C" w:rsidP="00404F5C">
      <w:pPr>
        <w:pStyle w:val="Pevakorrapunkt"/>
        <w:numPr>
          <w:ilvl w:val="0"/>
          <w:numId w:val="0"/>
        </w:numPr>
        <w:tabs>
          <w:tab w:val="left" w:pos="720"/>
        </w:tabs>
        <w:spacing w:before="0" w:after="0"/>
        <w:rPr>
          <w:b w:val="0"/>
        </w:rPr>
      </w:pPr>
    </w:p>
    <w:p w:rsidR="00404F5C" w:rsidRDefault="00404F5C" w:rsidP="00C8101B">
      <w:pPr>
        <w:pStyle w:val="Pevakorrapunkt"/>
        <w:numPr>
          <w:ilvl w:val="0"/>
          <w:numId w:val="7"/>
        </w:numPr>
        <w:spacing w:before="0" w:after="0"/>
        <w:rPr>
          <w:b w:val="0"/>
        </w:rPr>
      </w:pPr>
      <w:r>
        <w:rPr>
          <w:b w:val="0"/>
        </w:rPr>
        <w:t>kinnitada häältelugemise komisjoni protokoll nr 8 (Lisa 8);</w:t>
      </w:r>
    </w:p>
    <w:p w:rsidR="00404F5C" w:rsidRDefault="00404F5C" w:rsidP="00C8101B">
      <w:pPr>
        <w:pStyle w:val="Loetelu"/>
        <w:numPr>
          <w:ilvl w:val="0"/>
          <w:numId w:val="7"/>
        </w:numPr>
      </w:pPr>
      <w:r w:rsidRPr="00404F5C">
        <w:t xml:space="preserve">lugeda </w:t>
      </w:r>
      <w:proofErr w:type="spellStart"/>
      <w:r w:rsidRPr="00404F5C">
        <w:t>Elmet</w:t>
      </w:r>
      <w:proofErr w:type="spellEnd"/>
      <w:r w:rsidRPr="00404F5C">
        <w:t xml:space="preserve"> </w:t>
      </w:r>
      <w:proofErr w:type="spellStart"/>
      <w:r w:rsidRPr="00404F5C">
        <w:t>Orasson</w:t>
      </w:r>
      <w:proofErr w:type="spellEnd"/>
      <w:r w:rsidRPr="00404F5C">
        <w:t xml:space="preserve"> valituks arvutisüsteemide diagnostika ja verifitseerimise teaduri 1,0 ametikohale 1.09.2014-31.08.2016</w:t>
      </w:r>
      <w:r>
        <w:t>.</w:t>
      </w:r>
    </w:p>
    <w:p w:rsidR="00404F5C" w:rsidRDefault="00404F5C" w:rsidP="000C5BB2">
      <w:pPr>
        <w:pStyle w:val="Loetelu"/>
        <w:numPr>
          <w:ilvl w:val="0"/>
          <w:numId w:val="0"/>
        </w:numPr>
      </w:pPr>
    </w:p>
    <w:p w:rsidR="00404F5C" w:rsidRPr="00D34D85" w:rsidRDefault="00404F5C" w:rsidP="00404F5C">
      <w:pPr>
        <w:pStyle w:val="Loetelu"/>
        <w:numPr>
          <w:ilvl w:val="0"/>
          <w:numId w:val="0"/>
        </w:numPr>
        <w:rPr>
          <w:b/>
        </w:rPr>
      </w:pPr>
      <w:r w:rsidRPr="00D34D85">
        <w:rPr>
          <w:b/>
        </w:rPr>
        <w:t>2.</w:t>
      </w:r>
      <w:r w:rsidR="00A6338E">
        <w:rPr>
          <w:b/>
        </w:rPr>
        <w:t>10</w:t>
      </w:r>
      <w:r w:rsidRPr="00D34D85">
        <w:rPr>
          <w:b/>
        </w:rPr>
        <w:t xml:space="preserve"> </w:t>
      </w:r>
      <w:r w:rsidR="00A6338E">
        <w:rPr>
          <w:b/>
        </w:rPr>
        <w:t>V</w:t>
      </w:r>
      <w:r w:rsidRPr="00D34D85">
        <w:rPr>
          <w:b/>
        </w:rPr>
        <w:t xml:space="preserve">alimised </w:t>
      </w:r>
      <w:r w:rsidR="00A6338E" w:rsidRPr="00A6338E">
        <w:rPr>
          <w:b/>
        </w:rPr>
        <w:t xml:space="preserve">arvutitehnika instituudi </w:t>
      </w:r>
      <w:r w:rsidR="00A6338E">
        <w:rPr>
          <w:b/>
        </w:rPr>
        <w:t xml:space="preserve"> </w:t>
      </w:r>
      <w:r w:rsidR="008A7EC0" w:rsidRPr="00D34D85">
        <w:rPr>
          <w:b/>
        </w:rPr>
        <w:t xml:space="preserve">arvutisüsteemide projekteerimise õppetooli </w:t>
      </w:r>
      <w:r w:rsidRPr="00D34D85">
        <w:rPr>
          <w:b/>
        </w:rPr>
        <w:t>arvutisüsteemide projekteerimise lektori ametikohale</w:t>
      </w:r>
    </w:p>
    <w:p w:rsidR="00404F5C" w:rsidRDefault="00404F5C" w:rsidP="00404F5C">
      <w:pPr>
        <w:pStyle w:val="Loetelu"/>
        <w:numPr>
          <w:ilvl w:val="0"/>
          <w:numId w:val="0"/>
        </w:numPr>
      </w:pPr>
    </w:p>
    <w:p w:rsidR="00404F5C" w:rsidRDefault="00404F5C" w:rsidP="00404F5C">
      <w:pPr>
        <w:pStyle w:val="Pevakorrapunkt"/>
        <w:numPr>
          <w:ilvl w:val="0"/>
          <w:numId w:val="0"/>
        </w:numPr>
        <w:tabs>
          <w:tab w:val="left" w:pos="720"/>
        </w:tabs>
        <w:spacing w:before="0" w:after="0"/>
        <w:rPr>
          <w:b w:val="0"/>
        </w:rPr>
      </w:pPr>
      <w:r>
        <w:rPr>
          <w:b w:val="0"/>
        </w:rPr>
        <w:t>Ametikohale kandideeris Arvo Toomsalu.</w:t>
      </w:r>
    </w:p>
    <w:p w:rsidR="00404F5C" w:rsidRDefault="00404F5C" w:rsidP="00404F5C">
      <w:pPr>
        <w:pStyle w:val="Pevakorrapunkt"/>
        <w:numPr>
          <w:ilvl w:val="0"/>
          <w:numId w:val="0"/>
        </w:numPr>
        <w:tabs>
          <w:tab w:val="left" w:pos="720"/>
        </w:tabs>
        <w:spacing w:before="0" w:after="0"/>
        <w:rPr>
          <w:b w:val="0"/>
        </w:rPr>
      </w:pPr>
      <w:r>
        <w:rPr>
          <w:b w:val="0"/>
        </w:rPr>
        <w:t>Kuulati ära ekspertkomisjoni arvamus kandideerija ja tema poolt esitatud materjalide kohta.</w:t>
      </w:r>
    </w:p>
    <w:p w:rsidR="004A7AF8" w:rsidRDefault="004A7AF8" w:rsidP="004A7AF8">
      <w:pPr>
        <w:pStyle w:val="Loetelu"/>
        <w:numPr>
          <w:ilvl w:val="0"/>
          <w:numId w:val="0"/>
        </w:numPr>
      </w:pPr>
      <w:r>
        <w:t>Häältelugemiskomisjon koosseisus T. Trump, J. Vain ja K. Maremäe viis valimised läbi. Hääletamisel osales 22 nõukogu liiget.</w:t>
      </w:r>
    </w:p>
    <w:p w:rsidR="00404F5C" w:rsidRDefault="00404F5C" w:rsidP="00404F5C">
      <w:pPr>
        <w:pStyle w:val="Pevakorrapunkt"/>
        <w:numPr>
          <w:ilvl w:val="0"/>
          <w:numId w:val="0"/>
        </w:numPr>
        <w:tabs>
          <w:tab w:val="left" w:pos="720"/>
        </w:tabs>
        <w:spacing w:before="0" w:after="0"/>
        <w:rPr>
          <w:b w:val="0"/>
        </w:rPr>
      </w:pPr>
      <w:r>
        <w:rPr>
          <w:b w:val="0"/>
        </w:rPr>
        <w:t>Lähtudes salajase hääletamise tulemustest</w:t>
      </w:r>
    </w:p>
    <w:p w:rsidR="00404F5C" w:rsidRDefault="00404F5C" w:rsidP="00404F5C">
      <w:pPr>
        <w:pStyle w:val="Pevakorrapunkt"/>
        <w:numPr>
          <w:ilvl w:val="0"/>
          <w:numId w:val="0"/>
        </w:numPr>
        <w:tabs>
          <w:tab w:val="left" w:pos="720"/>
        </w:tabs>
        <w:spacing w:before="0" w:after="0"/>
        <w:rPr>
          <w:b w:val="0"/>
        </w:rPr>
      </w:pPr>
    </w:p>
    <w:p w:rsidR="00404F5C" w:rsidRDefault="00404F5C" w:rsidP="00404F5C">
      <w:pPr>
        <w:pStyle w:val="Pevakorrapunkt"/>
        <w:numPr>
          <w:ilvl w:val="0"/>
          <w:numId w:val="0"/>
        </w:numPr>
        <w:tabs>
          <w:tab w:val="left" w:pos="720"/>
        </w:tabs>
        <w:spacing w:before="0" w:after="0"/>
      </w:pPr>
      <w:r>
        <w:rPr>
          <w:b w:val="0"/>
        </w:rPr>
        <w:t xml:space="preserve">nõukogu </w:t>
      </w:r>
      <w:r>
        <w:t>OTSUSTAS:</w:t>
      </w:r>
    </w:p>
    <w:p w:rsidR="00404F5C" w:rsidRDefault="00404F5C" w:rsidP="00404F5C">
      <w:pPr>
        <w:pStyle w:val="Pevakorrapunkt"/>
        <w:numPr>
          <w:ilvl w:val="0"/>
          <w:numId w:val="0"/>
        </w:numPr>
        <w:tabs>
          <w:tab w:val="left" w:pos="720"/>
        </w:tabs>
        <w:spacing w:before="0" w:after="0"/>
        <w:rPr>
          <w:b w:val="0"/>
        </w:rPr>
      </w:pPr>
    </w:p>
    <w:p w:rsidR="00404F5C" w:rsidRDefault="00404F5C" w:rsidP="00C8101B">
      <w:pPr>
        <w:pStyle w:val="Pevakorrapunkt"/>
        <w:numPr>
          <w:ilvl w:val="0"/>
          <w:numId w:val="8"/>
        </w:numPr>
        <w:spacing w:before="0" w:after="0"/>
        <w:rPr>
          <w:b w:val="0"/>
        </w:rPr>
      </w:pPr>
      <w:r>
        <w:rPr>
          <w:b w:val="0"/>
        </w:rPr>
        <w:t>kinnitada häältelugemise komi</w:t>
      </w:r>
      <w:r w:rsidR="00C8101B">
        <w:rPr>
          <w:b w:val="0"/>
        </w:rPr>
        <w:t>sjoni protokoll nr 13 (Lisa 13);</w:t>
      </w:r>
    </w:p>
    <w:p w:rsidR="00404F5C" w:rsidRDefault="00404F5C" w:rsidP="00C8101B">
      <w:pPr>
        <w:pStyle w:val="Loetelu"/>
        <w:numPr>
          <w:ilvl w:val="0"/>
          <w:numId w:val="8"/>
        </w:numPr>
      </w:pPr>
      <w:r w:rsidRPr="00404F5C">
        <w:t xml:space="preserve">lugeda </w:t>
      </w:r>
      <w:r>
        <w:t>Arvo Toomsalu</w:t>
      </w:r>
      <w:r w:rsidRPr="00404F5C">
        <w:t xml:space="preserve"> valituks </w:t>
      </w:r>
      <w:r>
        <w:t xml:space="preserve">arvutisüsteemide projekteerimise lektori </w:t>
      </w:r>
      <w:r w:rsidRPr="00404F5C">
        <w:t>1,0 ametikohale 1.09.2014-31.08.201</w:t>
      </w:r>
      <w:r>
        <w:t>7.</w:t>
      </w:r>
    </w:p>
    <w:p w:rsidR="00404F5C" w:rsidRDefault="00404F5C" w:rsidP="000C5BB2">
      <w:pPr>
        <w:pStyle w:val="Loetelu"/>
        <w:numPr>
          <w:ilvl w:val="0"/>
          <w:numId w:val="0"/>
        </w:numPr>
      </w:pPr>
    </w:p>
    <w:p w:rsidR="00404F5C" w:rsidRPr="00D34D85" w:rsidRDefault="00404F5C" w:rsidP="00404F5C">
      <w:pPr>
        <w:pStyle w:val="Loetelu"/>
        <w:numPr>
          <w:ilvl w:val="0"/>
          <w:numId w:val="0"/>
        </w:numPr>
        <w:rPr>
          <w:b/>
        </w:rPr>
      </w:pPr>
      <w:r w:rsidRPr="00D34D85">
        <w:rPr>
          <w:b/>
        </w:rPr>
        <w:t>2.</w:t>
      </w:r>
      <w:r w:rsidR="00A6338E">
        <w:rPr>
          <w:b/>
        </w:rPr>
        <w:t>11</w:t>
      </w:r>
      <w:r w:rsidRPr="00D34D85">
        <w:rPr>
          <w:b/>
        </w:rPr>
        <w:t xml:space="preserve"> </w:t>
      </w:r>
      <w:r w:rsidR="00A6338E">
        <w:rPr>
          <w:b/>
        </w:rPr>
        <w:t>V</w:t>
      </w:r>
      <w:r w:rsidRPr="00D34D85">
        <w:rPr>
          <w:b/>
        </w:rPr>
        <w:t xml:space="preserve">alimised </w:t>
      </w:r>
      <w:r w:rsidR="00A6338E" w:rsidRPr="00A6338E">
        <w:rPr>
          <w:b/>
        </w:rPr>
        <w:t xml:space="preserve">arvutitehnika instituudi </w:t>
      </w:r>
      <w:r w:rsidR="008A7EC0" w:rsidRPr="00D34D85">
        <w:rPr>
          <w:b/>
        </w:rPr>
        <w:t xml:space="preserve">arvutisüsteemide diagnostika ja verifitseerimise õppetooli </w:t>
      </w:r>
      <w:r w:rsidRPr="00D34D85">
        <w:rPr>
          <w:b/>
        </w:rPr>
        <w:t>arvutisüsteemide diagnostika ja verifitseerimise teaduri ametikohale</w:t>
      </w:r>
    </w:p>
    <w:p w:rsidR="00404F5C" w:rsidRDefault="00404F5C" w:rsidP="00404F5C">
      <w:pPr>
        <w:pStyle w:val="Loetelu"/>
        <w:numPr>
          <w:ilvl w:val="0"/>
          <w:numId w:val="0"/>
        </w:numPr>
      </w:pPr>
    </w:p>
    <w:p w:rsidR="00404F5C" w:rsidRDefault="00404F5C" w:rsidP="00404F5C">
      <w:pPr>
        <w:pStyle w:val="Pevakorrapunkt"/>
        <w:numPr>
          <w:ilvl w:val="0"/>
          <w:numId w:val="0"/>
        </w:numPr>
        <w:tabs>
          <w:tab w:val="left" w:pos="720"/>
        </w:tabs>
        <w:spacing w:before="0" w:after="0"/>
        <w:rPr>
          <w:b w:val="0"/>
        </w:rPr>
      </w:pPr>
      <w:r>
        <w:rPr>
          <w:b w:val="0"/>
        </w:rPr>
        <w:t>Ametikohale kandideeris Igor Aleksejev.</w:t>
      </w:r>
    </w:p>
    <w:p w:rsidR="00404F5C" w:rsidRDefault="00404F5C" w:rsidP="00404F5C">
      <w:pPr>
        <w:pStyle w:val="Pevakorrapunkt"/>
        <w:numPr>
          <w:ilvl w:val="0"/>
          <w:numId w:val="0"/>
        </w:numPr>
        <w:tabs>
          <w:tab w:val="left" w:pos="720"/>
        </w:tabs>
        <w:spacing w:before="0" w:after="0"/>
        <w:rPr>
          <w:b w:val="0"/>
        </w:rPr>
      </w:pPr>
      <w:r>
        <w:rPr>
          <w:b w:val="0"/>
        </w:rPr>
        <w:t>Kuulati ära ekspertkomisjoni arvamus kandideerija ja tema poolt esitatud materjalide kohta.</w:t>
      </w:r>
    </w:p>
    <w:p w:rsidR="004A7AF8" w:rsidRDefault="004A7AF8" w:rsidP="004A7AF8">
      <w:pPr>
        <w:pStyle w:val="Loetelu"/>
        <w:numPr>
          <w:ilvl w:val="0"/>
          <w:numId w:val="0"/>
        </w:numPr>
      </w:pPr>
      <w:r>
        <w:t>Häältelugemiskomisjon koosseisus T. Trump, J. Vain ja K. Maremäe viis valimised läbi. Hääletamisel osales 22 nõukogu liiget.</w:t>
      </w:r>
    </w:p>
    <w:p w:rsidR="00404F5C" w:rsidRDefault="00404F5C" w:rsidP="00404F5C">
      <w:pPr>
        <w:pStyle w:val="Pevakorrapunkt"/>
        <w:numPr>
          <w:ilvl w:val="0"/>
          <w:numId w:val="0"/>
        </w:numPr>
        <w:tabs>
          <w:tab w:val="left" w:pos="720"/>
        </w:tabs>
        <w:spacing w:before="0" w:after="0"/>
        <w:rPr>
          <w:b w:val="0"/>
        </w:rPr>
      </w:pPr>
      <w:r>
        <w:rPr>
          <w:b w:val="0"/>
        </w:rPr>
        <w:t>Lähtudes salajase hääletamise tulemustest</w:t>
      </w:r>
    </w:p>
    <w:p w:rsidR="00404F5C" w:rsidRDefault="00404F5C" w:rsidP="00404F5C">
      <w:pPr>
        <w:pStyle w:val="Pevakorrapunkt"/>
        <w:numPr>
          <w:ilvl w:val="0"/>
          <w:numId w:val="0"/>
        </w:numPr>
        <w:tabs>
          <w:tab w:val="left" w:pos="720"/>
        </w:tabs>
        <w:spacing w:before="0" w:after="0"/>
        <w:rPr>
          <w:b w:val="0"/>
        </w:rPr>
      </w:pPr>
    </w:p>
    <w:p w:rsidR="00404F5C" w:rsidRDefault="00404F5C" w:rsidP="00404F5C">
      <w:pPr>
        <w:pStyle w:val="Pevakorrapunkt"/>
        <w:numPr>
          <w:ilvl w:val="0"/>
          <w:numId w:val="0"/>
        </w:numPr>
        <w:tabs>
          <w:tab w:val="left" w:pos="720"/>
        </w:tabs>
        <w:spacing w:before="0" w:after="0"/>
      </w:pPr>
      <w:r>
        <w:rPr>
          <w:b w:val="0"/>
        </w:rPr>
        <w:t xml:space="preserve">nõukogu </w:t>
      </w:r>
      <w:r>
        <w:t>OTSUSTAS:</w:t>
      </w:r>
    </w:p>
    <w:p w:rsidR="00404F5C" w:rsidRDefault="00404F5C" w:rsidP="00404F5C">
      <w:pPr>
        <w:pStyle w:val="Pevakorrapunkt"/>
        <w:numPr>
          <w:ilvl w:val="0"/>
          <w:numId w:val="0"/>
        </w:numPr>
        <w:tabs>
          <w:tab w:val="left" w:pos="720"/>
        </w:tabs>
        <w:spacing w:before="0" w:after="0"/>
        <w:rPr>
          <w:b w:val="0"/>
        </w:rPr>
      </w:pPr>
    </w:p>
    <w:p w:rsidR="00404F5C" w:rsidRDefault="00404F5C" w:rsidP="00C8101B">
      <w:pPr>
        <w:pStyle w:val="Pevakorrapunkt"/>
        <w:numPr>
          <w:ilvl w:val="0"/>
          <w:numId w:val="9"/>
        </w:numPr>
        <w:spacing w:before="0" w:after="0"/>
        <w:rPr>
          <w:b w:val="0"/>
        </w:rPr>
      </w:pPr>
      <w:r>
        <w:rPr>
          <w:b w:val="0"/>
        </w:rPr>
        <w:t>kinnitada häältelugemise komisjoni protokoll nr 2 (Lisa 2);</w:t>
      </w:r>
    </w:p>
    <w:p w:rsidR="00404F5C" w:rsidRDefault="00404F5C" w:rsidP="00C8101B">
      <w:pPr>
        <w:pStyle w:val="Loetelu"/>
        <w:numPr>
          <w:ilvl w:val="0"/>
          <w:numId w:val="9"/>
        </w:numPr>
      </w:pPr>
      <w:r w:rsidRPr="00404F5C">
        <w:lastRenderedPageBreak/>
        <w:t xml:space="preserve">lugeda </w:t>
      </w:r>
      <w:r>
        <w:t>Igor Aleksejev</w:t>
      </w:r>
      <w:r w:rsidRPr="00404F5C">
        <w:t xml:space="preserve"> valituks </w:t>
      </w:r>
      <w:r>
        <w:t>arvutisüsteemide diagnostika ja verifitseerimise teaduri  0,5</w:t>
      </w:r>
      <w:r w:rsidRPr="00404F5C">
        <w:t xml:space="preserve"> ametikohale 1.09.2014-31.08.201</w:t>
      </w:r>
      <w:r>
        <w:t>7.</w:t>
      </w:r>
    </w:p>
    <w:p w:rsidR="00404F5C" w:rsidRDefault="00404F5C" w:rsidP="007869D0">
      <w:pPr>
        <w:pStyle w:val="Pevakorrapunkt"/>
        <w:numPr>
          <w:ilvl w:val="0"/>
          <w:numId w:val="0"/>
        </w:numPr>
        <w:tabs>
          <w:tab w:val="left" w:pos="720"/>
        </w:tabs>
        <w:spacing w:before="0" w:after="0"/>
      </w:pPr>
    </w:p>
    <w:p w:rsidR="00404F5C" w:rsidRPr="00D34D85" w:rsidRDefault="00404F5C" w:rsidP="00404F5C">
      <w:pPr>
        <w:pStyle w:val="Loetelu"/>
        <w:numPr>
          <w:ilvl w:val="0"/>
          <w:numId w:val="0"/>
        </w:numPr>
        <w:rPr>
          <w:b/>
        </w:rPr>
      </w:pPr>
      <w:r w:rsidRPr="00D34D85">
        <w:rPr>
          <w:b/>
        </w:rPr>
        <w:t>2.</w:t>
      </w:r>
      <w:r w:rsidR="00A6338E">
        <w:rPr>
          <w:b/>
        </w:rPr>
        <w:t>12</w:t>
      </w:r>
      <w:r w:rsidRPr="00D34D85">
        <w:rPr>
          <w:b/>
        </w:rPr>
        <w:t xml:space="preserve"> </w:t>
      </w:r>
      <w:r w:rsidR="00A6338E">
        <w:rPr>
          <w:b/>
        </w:rPr>
        <w:t>V</w:t>
      </w:r>
      <w:r w:rsidRPr="00D34D85">
        <w:rPr>
          <w:b/>
        </w:rPr>
        <w:t xml:space="preserve">alimised </w:t>
      </w:r>
      <w:r w:rsidR="00A6338E" w:rsidRPr="00A6338E">
        <w:rPr>
          <w:b/>
        </w:rPr>
        <w:t xml:space="preserve">arvutitehnika instituudi </w:t>
      </w:r>
      <w:r w:rsidR="008A7EC0" w:rsidRPr="00D34D85">
        <w:rPr>
          <w:b/>
        </w:rPr>
        <w:t xml:space="preserve">arvutisüsteemide projekteerimise õppetooli </w:t>
      </w:r>
      <w:r w:rsidRPr="00D34D85">
        <w:rPr>
          <w:b/>
        </w:rPr>
        <w:t>arvutisüsteemide projekteerimise teaduri ametikohale</w:t>
      </w:r>
    </w:p>
    <w:p w:rsidR="00404F5C" w:rsidRDefault="00404F5C" w:rsidP="00404F5C">
      <w:pPr>
        <w:pStyle w:val="Loetelu"/>
        <w:numPr>
          <w:ilvl w:val="0"/>
          <w:numId w:val="0"/>
        </w:numPr>
      </w:pPr>
    </w:p>
    <w:p w:rsidR="00404F5C" w:rsidRDefault="00404F5C" w:rsidP="00404F5C">
      <w:pPr>
        <w:pStyle w:val="Pevakorrapunkt"/>
        <w:numPr>
          <w:ilvl w:val="0"/>
          <w:numId w:val="0"/>
        </w:numPr>
        <w:tabs>
          <w:tab w:val="left" w:pos="720"/>
        </w:tabs>
        <w:spacing w:before="0" w:after="0"/>
        <w:rPr>
          <w:b w:val="0"/>
        </w:rPr>
      </w:pPr>
      <w:r>
        <w:rPr>
          <w:b w:val="0"/>
        </w:rPr>
        <w:t xml:space="preserve">Ametikohale kandideeris Uljana </w:t>
      </w:r>
      <w:proofErr w:type="spellStart"/>
      <w:r>
        <w:rPr>
          <w:b w:val="0"/>
        </w:rPr>
        <w:t>Reinsalu</w:t>
      </w:r>
      <w:proofErr w:type="spellEnd"/>
      <w:r>
        <w:rPr>
          <w:b w:val="0"/>
        </w:rPr>
        <w:t>.</w:t>
      </w:r>
    </w:p>
    <w:p w:rsidR="00404F5C" w:rsidRDefault="00404F5C" w:rsidP="00404F5C">
      <w:pPr>
        <w:pStyle w:val="Pevakorrapunkt"/>
        <w:numPr>
          <w:ilvl w:val="0"/>
          <w:numId w:val="0"/>
        </w:numPr>
        <w:tabs>
          <w:tab w:val="left" w:pos="720"/>
        </w:tabs>
        <w:spacing w:before="0" w:after="0"/>
        <w:rPr>
          <w:b w:val="0"/>
        </w:rPr>
      </w:pPr>
      <w:r>
        <w:rPr>
          <w:b w:val="0"/>
        </w:rPr>
        <w:t>Kuulati ära ekspertkomisjoni arvamus kandideerija ja tema poolt esitatud materjalide kohta.</w:t>
      </w:r>
    </w:p>
    <w:p w:rsidR="004A7AF8" w:rsidRDefault="004A7AF8" w:rsidP="004A7AF8">
      <w:pPr>
        <w:pStyle w:val="Loetelu"/>
        <w:numPr>
          <w:ilvl w:val="0"/>
          <w:numId w:val="0"/>
        </w:numPr>
      </w:pPr>
      <w:r>
        <w:t>Häältelugemiskomisjon koosseisus T. Trump, J. Vain ja K. Maremäe viis valimised läbi. Hääletamisel osales 22 nõukogu liiget.</w:t>
      </w:r>
    </w:p>
    <w:p w:rsidR="00404F5C" w:rsidRDefault="00404F5C" w:rsidP="00404F5C">
      <w:pPr>
        <w:pStyle w:val="Pevakorrapunkt"/>
        <w:numPr>
          <w:ilvl w:val="0"/>
          <w:numId w:val="0"/>
        </w:numPr>
        <w:tabs>
          <w:tab w:val="left" w:pos="720"/>
        </w:tabs>
        <w:spacing w:before="0" w:after="0"/>
        <w:rPr>
          <w:b w:val="0"/>
        </w:rPr>
      </w:pPr>
      <w:r>
        <w:rPr>
          <w:b w:val="0"/>
        </w:rPr>
        <w:t>Lähtudes salajase hääletamise tulemustest</w:t>
      </w:r>
    </w:p>
    <w:p w:rsidR="00404F5C" w:rsidRDefault="00404F5C" w:rsidP="00404F5C">
      <w:pPr>
        <w:pStyle w:val="Pevakorrapunkt"/>
        <w:numPr>
          <w:ilvl w:val="0"/>
          <w:numId w:val="0"/>
        </w:numPr>
        <w:tabs>
          <w:tab w:val="left" w:pos="720"/>
        </w:tabs>
        <w:spacing w:before="0" w:after="0"/>
        <w:rPr>
          <w:b w:val="0"/>
        </w:rPr>
      </w:pPr>
    </w:p>
    <w:p w:rsidR="00404F5C" w:rsidRDefault="00404F5C" w:rsidP="00404F5C">
      <w:pPr>
        <w:pStyle w:val="Pevakorrapunkt"/>
        <w:numPr>
          <w:ilvl w:val="0"/>
          <w:numId w:val="0"/>
        </w:numPr>
        <w:tabs>
          <w:tab w:val="left" w:pos="720"/>
        </w:tabs>
        <w:spacing w:before="0" w:after="0"/>
      </w:pPr>
      <w:r>
        <w:rPr>
          <w:b w:val="0"/>
        </w:rPr>
        <w:t xml:space="preserve">nõukogu </w:t>
      </w:r>
      <w:r>
        <w:t>OTSUSTAS:</w:t>
      </w:r>
    </w:p>
    <w:p w:rsidR="00404F5C" w:rsidRDefault="00404F5C" w:rsidP="00404F5C">
      <w:pPr>
        <w:pStyle w:val="Pevakorrapunkt"/>
        <w:numPr>
          <w:ilvl w:val="0"/>
          <w:numId w:val="0"/>
        </w:numPr>
        <w:tabs>
          <w:tab w:val="left" w:pos="720"/>
        </w:tabs>
        <w:spacing w:before="0" w:after="0"/>
        <w:rPr>
          <w:b w:val="0"/>
        </w:rPr>
      </w:pPr>
    </w:p>
    <w:p w:rsidR="00404F5C" w:rsidRDefault="00404F5C" w:rsidP="00C8101B">
      <w:pPr>
        <w:pStyle w:val="Pevakorrapunkt"/>
        <w:numPr>
          <w:ilvl w:val="0"/>
          <w:numId w:val="10"/>
        </w:numPr>
        <w:spacing w:before="0" w:after="0"/>
        <w:rPr>
          <w:b w:val="0"/>
        </w:rPr>
      </w:pPr>
      <w:r>
        <w:rPr>
          <w:b w:val="0"/>
        </w:rPr>
        <w:t>kinnitada häältelugemise komisjoni protokoll nr 11 (Lisa 11);</w:t>
      </w:r>
    </w:p>
    <w:p w:rsidR="00404F5C" w:rsidRDefault="00404F5C" w:rsidP="00C8101B">
      <w:pPr>
        <w:pStyle w:val="Loetelu"/>
        <w:numPr>
          <w:ilvl w:val="0"/>
          <w:numId w:val="10"/>
        </w:numPr>
      </w:pPr>
      <w:r w:rsidRPr="00404F5C">
        <w:t xml:space="preserve">lugeda </w:t>
      </w:r>
      <w:r>
        <w:t xml:space="preserve">Uljana </w:t>
      </w:r>
      <w:proofErr w:type="spellStart"/>
      <w:r>
        <w:t>Reinsalu</w:t>
      </w:r>
      <w:proofErr w:type="spellEnd"/>
      <w:r w:rsidRPr="00404F5C">
        <w:t xml:space="preserve"> valituks </w:t>
      </w:r>
      <w:r>
        <w:t>arvutisüsteemide projekteerimise teaduri  1,0</w:t>
      </w:r>
      <w:r w:rsidRPr="00404F5C">
        <w:t xml:space="preserve"> ametikohale 1.09.2014-31.08.201</w:t>
      </w:r>
      <w:r>
        <w:t>7.</w:t>
      </w:r>
    </w:p>
    <w:p w:rsidR="00404F5C" w:rsidRDefault="00404F5C" w:rsidP="007869D0">
      <w:pPr>
        <w:pStyle w:val="Pevakorrapunkt"/>
        <w:numPr>
          <w:ilvl w:val="0"/>
          <w:numId w:val="0"/>
        </w:numPr>
        <w:tabs>
          <w:tab w:val="left" w:pos="720"/>
        </w:tabs>
        <w:spacing w:before="0" w:after="0"/>
      </w:pPr>
    </w:p>
    <w:p w:rsidR="007869D0" w:rsidRDefault="006B7BB5" w:rsidP="00A6338E">
      <w:pPr>
        <w:pStyle w:val="Pevakorrapunkt"/>
        <w:numPr>
          <w:ilvl w:val="0"/>
          <w:numId w:val="0"/>
        </w:numPr>
        <w:tabs>
          <w:tab w:val="left" w:pos="720"/>
        </w:tabs>
        <w:spacing w:before="0" w:after="0"/>
        <w:rPr>
          <w:b w:val="0"/>
        </w:rPr>
      </w:pPr>
      <w:r>
        <w:t>2</w:t>
      </w:r>
      <w:r w:rsidR="007869D0">
        <w:t>.</w:t>
      </w:r>
      <w:r w:rsidR="00A6338E">
        <w:t>13</w:t>
      </w:r>
      <w:r w:rsidR="007869D0">
        <w:t xml:space="preserve"> Valimised </w:t>
      </w:r>
      <w:r>
        <w:t xml:space="preserve">Thomas Johann </w:t>
      </w:r>
      <w:proofErr w:type="spellStart"/>
      <w:r>
        <w:t>Seebecki</w:t>
      </w:r>
      <w:proofErr w:type="spellEnd"/>
      <w:r>
        <w:t xml:space="preserve"> elektroonikainstituudi </w:t>
      </w:r>
      <w:r w:rsidR="00A6338E" w:rsidRPr="00977F87">
        <w:t>pooljuhtelektroonika teaduslabori elektroonika vanemteaduri ametikohale</w:t>
      </w:r>
    </w:p>
    <w:p w:rsidR="00A6338E" w:rsidRDefault="00A6338E" w:rsidP="006B7BB5">
      <w:pPr>
        <w:pStyle w:val="Pevakorrapunkt"/>
        <w:numPr>
          <w:ilvl w:val="0"/>
          <w:numId w:val="0"/>
        </w:numPr>
        <w:tabs>
          <w:tab w:val="left" w:pos="720"/>
        </w:tabs>
        <w:spacing w:before="0" w:after="0"/>
        <w:rPr>
          <w:b w:val="0"/>
        </w:rPr>
      </w:pPr>
    </w:p>
    <w:p w:rsidR="006B7BB5" w:rsidRDefault="006B7BB5" w:rsidP="006B7BB5">
      <w:pPr>
        <w:pStyle w:val="Pevakorrapunkt"/>
        <w:numPr>
          <w:ilvl w:val="0"/>
          <w:numId w:val="0"/>
        </w:numPr>
        <w:tabs>
          <w:tab w:val="left" w:pos="720"/>
        </w:tabs>
        <w:spacing w:before="0" w:after="0"/>
        <w:rPr>
          <w:b w:val="0"/>
        </w:rPr>
      </w:pPr>
      <w:r>
        <w:rPr>
          <w:b w:val="0"/>
        </w:rPr>
        <w:t xml:space="preserve">Ametikohale kandideeris Oleg </w:t>
      </w:r>
      <w:proofErr w:type="spellStart"/>
      <w:r>
        <w:rPr>
          <w:b w:val="0"/>
        </w:rPr>
        <w:t>Korolkov</w:t>
      </w:r>
      <w:proofErr w:type="spellEnd"/>
      <w:r>
        <w:rPr>
          <w:b w:val="0"/>
        </w:rPr>
        <w:t>.</w:t>
      </w:r>
    </w:p>
    <w:p w:rsidR="006B7BB5" w:rsidRDefault="006B7BB5" w:rsidP="006B7BB5">
      <w:pPr>
        <w:pStyle w:val="Pevakorrapunkt"/>
        <w:numPr>
          <w:ilvl w:val="0"/>
          <w:numId w:val="0"/>
        </w:numPr>
        <w:tabs>
          <w:tab w:val="left" w:pos="720"/>
        </w:tabs>
        <w:spacing w:before="0" w:after="0"/>
        <w:rPr>
          <w:b w:val="0"/>
        </w:rPr>
      </w:pPr>
      <w:r>
        <w:rPr>
          <w:b w:val="0"/>
        </w:rPr>
        <w:t>Kuulati ära ekspertkomisjoni arvamus kandideerija ja tema poolt esitatud materjalide kohta.</w:t>
      </w:r>
    </w:p>
    <w:p w:rsidR="004A7AF8" w:rsidRDefault="004A7AF8" w:rsidP="004A7AF8">
      <w:pPr>
        <w:pStyle w:val="Loetelu"/>
        <w:numPr>
          <w:ilvl w:val="0"/>
          <w:numId w:val="0"/>
        </w:numPr>
      </w:pPr>
      <w:r>
        <w:t>Häältelugemiskomisjon koosseisus T. Trump, J. Vain ja K. Maremäe viis valimised läbi. Hääletamisel osales 22 nõukogu liiget.</w:t>
      </w:r>
    </w:p>
    <w:p w:rsidR="006B7BB5" w:rsidRDefault="006B7BB5" w:rsidP="006B7BB5">
      <w:pPr>
        <w:pStyle w:val="Pevakorrapunkt"/>
        <w:numPr>
          <w:ilvl w:val="0"/>
          <w:numId w:val="0"/>
        </w:numPr>
        <w:tabs>
          <w:tab w:val="left" w:pos="720"/>
        </w:tabs>
        <w:spacing w:before="0" w:after="0"/>
        <w:rPr>
          <w:b w:val="0"/>
        </w:rPr>
      </w:pPr>
      <w:r>
        <w:rPr>
          <w:b w:val="0"/>
        </w:rPr>
        <w:t>Lähtudes salajase hääletamise tulemustest</w:t>
      </w:r>
    </w:p>
    <w:p w:rsidR="006B7BB5" w:rsidRDefault="006B7BB5" w:rsidP="006B7BB5">
      <w:pPr>
        <w:pStyle w:val="Pevakorrapunkt"/>
        <w:numPr>
          <w:ilvl w:val="0"/>
          <w:numId w:val="0"/>
        </w:numPr>
        <w:tabs>
          <w:tab w:val="left" w:pos="720"/>
        </w:tabs>
        <w:spacing w:before="0" w:after="0"/>
        <w:rPr>
          <w:b w:val="0"/>
        </w:rPr>
      </w:pPr>
    </w:p>
    <w:p w:rsidR="006B7BB5" w:rsidRDefault="006B7BB5" w:rsidP="006B7BB5">
      <w:pPr>
        <w:pStyle w:val="Pevakorrapunkt"/>
        <w:numPr>
          <w:ilvl w:val="0"/>
          <w:numId w:val="0"/>
        </w:numPr>
        <w:tabs>
          <w:tab w:val="left" w:pos="720"/>
        </w:tabs>
        <w:spacing w:before="0" w:after="0"/>
      </w:pPr>
      <w:r>
        <w:rPr>
          <w:b w:val="0"/>
        </w:rPr>
        <w:t xml:space="preserve">nõukogu </w:t>
      </w:r>
      <w:r>
        <w:t>OTSUSTAS:</w:t>
      </w:r>
    </w:p>
    <w:p w:rsidR="006B7BB5" w:rsidRDefault="006B7BB5" w:rsidP="006B7BB5">
      <w:pPr>
        <w:pStyle w:val="Pevakorrapunkt"/>
        <w:numPr>
          <w:ilvl w:val="0"/>
          <w:numId w:val="0"/>
        </w:numPr>
        <w:tabs>
          <w:tab w:val="left" w:pos="720"/>
        </w:tabs>
        <w:spacing w:before="0" w:after="0"/>
        <w:rPr>
          <w:b w:val="0"/>
        </w:rPr>
      </w:pPr>
    </w:p>
    <w:p w:rsidR="006B7BB5" w:rsidRDefault="006B7BB5" w:rsidP="00C8101B">
      <w:pPr>
        <w:pStyle w:val="Pevakorrapunkt"/>
        <w:numPr>
          <w:ilvl w:val="0"/>
          <w:numId w:val="11"/>
        </w:numPr>
        <w:spacing w:before="0" w:after="0"/>
        <w:rPr>
          <w:b w:val="0"/>
        </w:rPr>
      </w:pPr>
      <w:r>
        <w:rPr>
          <w:b w:val="0"/>
        </w:rPr>
        <w:t>kinnitada häältelugemise komisjoni protokoll nr 5 (Lisa 5);</w:t>
      </w:r>
    </w:p>
    <w:p w:rsidR="006B7BB5" w:rsidRDefault="006B7BB5" w:rsidP="00C8101B">
      <w:pPr>
        <w:pStyle w:val="Loetelu"/>
        <w:numPr>
          <w:ilvl w:val="0"/>
          <w:numId w:val="11"/>
        </w:numPr>
      </w:pPr>
      <w:r w:rsidRPr="00404F5C">
        <w:t xml:space="preserve">lugeda </w:t>
      </w:r>
      <w:r>
        <w:t xml:space="preserve">Oleg </w:t>
      </w:r>
      <w:proofErr w:type="spellStart"/>
      <w:r>
        <w:t>Korolkov</w:t>
      </w:r>
      <w:proofErr w:type="spellEnd"/>
      <w:r w:rsidRPr="00404F5C">
        <w:t xml:space="preserve"> valituks </w:t>
      </w:r>
      <w:r w:rsidRPr="006B7BB5">
        <w:t>elektroonika vanemteaduri 1</w:t>
      </w:r>
      <w:r>
        <w:t>,0</w:t>
      </w:r>
      <w:r w:rsidRPr="00404F5C">
        <w:t xml:space="preserve"> ametikohale </w:t>
      </w:r>
      <w:r>
        <w:t>1.01.2015-31.12.2015.</w:t>
      </w:r>
    </w:p>
    <w:p w:rsidR="000C5BB2" w:rsidRDefault="000C5BB2" w:rsidP="000C5BB2">
      <w:pPr>
        <w:pStyle w:val="Loetelu"/>
        <w:numPr>
          <w:ilvl w:val="0"/>
          <w:numId w:val="0"/>
        </w:numPr>
      </w:pPr>
    </w:p>
    <w:p w:rsidR="00002784" w:rsidRPr="00977F87" w:rsidRDefault="00002784" w:rsidP="00002784">
      <w:pPr>
        <w:pStyle w:val="Pevakorrapunkt"/>
        <w:numPr>
          <w:ilvl w:val="0"/>
          <w:numId w:val="0"/>
        </w:numPr>
        <w:tabs>
          <w:tab w:val="left" w:pos="720"/>
        </w:tabs>
        <w:spacing w:before="0" w:after="0"/>
      </w:pPr>
      <w:r w:rsidRPr="00977F87">
        <w:t>2.</w:t>
      </w:r>
      <w:r w:rsidR="00A6338E">
        <w:t>14</w:t>
      </w:r>
      <w:r w:rsidRPr="00977F87">
        <w:t xml:space="preserve"> </w:t>
      </w:r>
      <w:r w:rsidR="00A6338E">
        <w:t xml:space="preserve">Valimised Thomas Johann </w:t>
      </w:r>
      <w:proofErr w:type="spellStart"/>
      <w:r w:rsidR="00A6338E">
        <w:t>Seebecki</w:t>
      </w:r>
      <w:proofErr w:type="spellEnd"/>
      <w:r w:rsidR="00A6338E">
        <w:t xml:space="preserve"> elektroonikainstituudi </w:t>
      </w:r>
      <w:r w:rsidRPr="00977F87">
        <w:t>siduselektroonika õppetooli elektroonika dotsendi ametikohale</w:t>
      </w:r>
    </w:p>
    <w:p w:rsidR="00002784" w:rsidRDefault="00002784" w:rsidP="00002784">
      <w:pPr>
        <w:pStyle w:val="Pevakorrapunkt"/>
        <w:numPr>
          <w:ilvl w:val="0"/>
          <w:numId w:val="0"/>
        </w:numPr>
        <w:tabs>
          <w:tab w:val="left" w:pos="720"/>
        </w:tabs>
        <w:spacing w:before="0" w:after="0"/>
        <w:rPr>
          <w:b w:val="0"/>
        </w:rPr>
      </w:pPr>
    </w:p>
    <w:p w:rsidR="00002784" w:rsidRDefault="00002784" w:rsidP="00002784">
      <w:pPr>
        <w:pStyle w:val="Pevakorrapunkt"/>
        <w:numPr>
          <w:ilvl w:val="0"/>
          <w:numId w:val="0"/>
        </w:numPr>
        <w:tabs>
          <w:tab w:val="left" w:pos="720"/>
        </w:tabs>
        <w:spacing w:before="0" w:after="0"/>
        <w:rPr>
          <w:b w:val="0"/>
        </w:rPr>
      </w:pPr>
      <w:r>
        <w:rPr>
          <w:b w:val="0"/>
        </w:rPr>
        <w:t xml:space="preserve">Ametikohale kandideeris Mihhail </w:t>
      </w:r>
      <w:proofErr w:type="spellStart"/>
      <w:r>
        <w:rPr>
          <w:b w:val="0"/>
        </w:rPr>
        <w:t>Pikkov</w:t>
      </w:r>
      <w:proofErr w:type="spellEnd"/>
      <w:r>
        <w:rPr>
          <w:b w:val="0"/>
        </w:rPr>
        <w:t>.</w:t>
      </w:r>
    </w:p>
    <w:p w:rsidR="00002784" w:rsidRDefault="00002784" w:rsidP="00002784">
      <w:pPr>
        <w:pStyle w:val="Pevakorrapunkt"/>
        <w:numPr>
          <w:ilvl w:val="0"/>
          <w:numId w:val="0"/>
        </w:numPr>
        <w:tabs>
          <w:tab w:val="left" w:pos="720"/>
        </w:tabs>
        <w:spacing w:before="0" w:after="0"/>
        <w:rPr>
          <w:b w:val="0"/>
        </w:rPr>
      </w:pPr>
      <w:r>
        <w:rPr>
          <w:b w:val="0"/>
        </w:rPr>
        <w:t>Kuulati ära ekspertkomisjoni arvamus kandideerija ja tema poolt esitatud materjalide kohta.</w:t>
      </w:r>
    </w:p>
    <w:p w:rsidR="004A7AF8" w:rsidRDefault="004A7AF8" w:rsidP="004A7AF8">
      <w:pPr>
        <w:pStyle w:val="Loetelu"/>
        <w:numPr>
          <w:ilvl w:val="0"/>
          <w:numId w:val="0"/>
        </w:numPr>
      </w:pPr>
      <w:r>
        <w:t>Häältelugemiskomisjon koosseisus T. Trump, J. Vain ja K. Maremäe viis valimised läbi. Hääletamisel osales 22 nõukogu liiget.</w:t>
      </w:r>
    </w:p>
    <w:p w:rsidR="00002784" w:rsidRDefault="00002784" w:rsidP="00002784">
      <w:pPr>
        <w:pStyle w:val="Pevakorrapunkt"/>
        <w:numPr>
          <w:ilvl w:val="0"/>
          <w:numId w:val="0"/>
        </w:numPr>
        <w:tabs>
          <w:tab w:val="left" w:pos="720"/>
        </w:tabs>
        <w:spacing w:before="0" w:after="0"/>
        <w:rPr>
          <w:b w:val="0"/>
        </w:rPr>
      </w:pPr>
      <w:r>
        <w:rPr>
          <w:b w:val="0"/>
        </w:rPr>
        <w:t>Lähtudes salajase hääletamise tulemustest</w:t>
      </w:r>
    </w:p>
    <w:p w:rsidR="00002784" w:rsidRDefault="00002784" w:rsidP="00002784">
      <w:pPr>
        <w:pStyle w:val="Pevakorrapunkt"/>
        <w:numPr>
          <w:ilvl w:val="0"/>
          <w:numId w:val="0"/>
        </w:numPr>
        <w:tabs>
          <w:tab w:val="left" w:pos="720"/>
        </w:tabs>
        <w:spacing w:before="0" w:after="0"/>
        <w:rPr>
          <w:b w:val="0"/>
        </w:rPr>
      </w:pPr>
    </w:p>
    <w:p w:rsidR="00002784" w:rsidRDefault="00002784" w:rsidP="00002784">
      <w:pPr>
        <w:pStyle w:val="Pevakorrapunkt"/>
        <w:numPr>
          <w:ilvl w:val="0"/>
          <w:numId w:val="0"/>
        </w:numPr>
        <w:tabs>
          <w:tab w:val="left" w:pos="720"/>
        </w:tabs>
        <w:spacing w:before="0" w:after="0"/>
      </w:pPr>
      <w:r>
        <w:rPr>
          <w:b w:val="0"/>
        </w:rPr>
        <w:t xml:space="preserve">nõukogu </w:t>
      </w:r>
      <w:r>
        <w:t>OTSUSTAS:</w:t>
      </w:r>
    </w:p>
    <w:p w:rsidR="00002784" w:rsidRDefault="00002784" w:rsidP="00002784">
      <w:pPr>
        <w:pStyle w:val="Pevakorrapunkt"/>
        <w:numPr>
          <w:ilvl w:val="0"/>
          <w:numId w:val="0"/>
        </w:numPr>
        <w:tabs>
          <w:tab w:val="left" w:pos="720"/>
        </w:tabs>
        <w:spacing w:before="0" w:after="0"/>
        <w:rPr>
          <w:b w:val="0"/>
        </w:rPr>
      </w:pPr>
    </w:p>
    <w:p w:rsidR="00002784" w:rsidRDefault="00002784" w:rsidP="00C8101B">
      <w:pPr>
        <w:pStyle w:val="Pevakorrapunkt"/>
        <w:numPr>
          <w:ilvl w:val="0"/>
          <w:numId w:val="12"/>
        </w:numPr>
        <w:spacing w:before="0" w:after="0"/>
        <w:rPr>
          <w:b w:val="0"/>
        </w:rPr>
      </w:pPr>
      <w:r>
        <w:rPr>
          <w:b w:val="0"/>
        </w:rPr>
        <w:t>kinnitada häältelugemise komisjoni protokoll nr 10 (Lisa 10);</w:t>
      </w:r>
    </w:p>
    <w:p w:rsidR="006B7BB5" w:rsidRDefault="00002784" w:rsidP="00C8101B">
      <w:pPr>
        <w:pStyle w:val="Loetelu"/>
        <w:numPr>
          <w:ilvl w:val="0"/>
          <w:numId w:val="12"/>
        </w:numPr>
      </w:pPr>
      <w:r w:rsidRPr="00404F5C">
        <w:t xml:space="preserve">lugeda </w:t>
      </w:r>
      <w:r>
        <w:t xml:space="preserve">Mihhail </w:t>
      </w:r>
      <w:proofErr w:type="spellStart"/>
      <w:r>
        <w:t>Pikkov</w:t>
      </w:r>
      <w:proofErr w:type="spellEnd"/>
      <w:r w:rsidRPr="00404F5C">
        <w:t xml:space="preserve"> valituks </w:t>
      </w:r>
      <w:r>
        <w:t>elektroonika dotsendi</w:t>
      </w:r>
      <w:r w:rsidRPr="006B7BB5">
        <w:t xml:space="preserve"> 1</w:t>
      </w:r>
      <w:r>
        <w:t>,0</w:t>
      </w:r>
      <w:r w:rsidRPr="00404F5C">
        <w:t xml:space="preserve"> ametikohale </w:t>
      </w:r>
      <w:r>
        <w:t>1.09.2014-31.08.2016.</w:t>
      </w:r>
    </w:p>
    <w:p w:rsidR="00002784" w:rsidRDefault="00002784" w:rsidP="00002784">
      <w:pPr>
        <w:pStyle w:val="Loetelu"/>
        <w:numPr>
          <w:ilvl w:val="0"/>
          <w:numId w:val="0"/>
        </w:numPr>
      </w:pPr>
    </w:p>
    <w:p w:rsidR="00D34D85" w:rsidRPr="00977F87" w:rsidRDefault="00D34D85" w:rsidP="00D34D85">
      <w:pPr>
        <w:pStyle w:val="Pevakorrapunkt"/>
        <w:numPr>
          <w:ilvl w:val="0"/>
          <w:numId w:val="0"/>
        </w:numPr>
        <w:tabs>
          <w:tab w:val="left" w:pos="720"/>
        </w:tabs>
        <w:spacing w:before="0" w:after="0"/>
      </w:pPr>
      <w:r w:rsidRPr="00977F87">
        <w:t>2.</w:t>
      </w:r>
      <w:r w:rsidR="00A6338E">
        <w:t xml:space="preserve">15 </w:t>
      </w:r>
      <w:r w:rsidRPr="00977F87">
        <w:t xml:space="preserve"> </w:t>
      </w:r>
      <w:r w:rsidR="00A6338E">
        <w:t xml:space="preserve">Valimised Thomas Johann </w:t>
      </w:r>
      <w:proofErr w:type="spellStart"/>
      <w:r w:rsidR="00A6338E">
        <w:t>Seebecki</w:t>
      </w:r>
      <w:proofErr w:type="spellEnd"/>
      <w:r w:rsidR="00A6338E">
        <w:t xml:space="preserve"> elektroonikainstituudi </w:t>
      </w:r>
      <w:r w:rsidRPr="00977F87">
        <w:t>pooljuhtelektroonika teaduslabori pooljuhtelektroonika vanemteaduri ametikohale</w:t>
      </w:r>
    </w:p>
    <w:p w:rsidR="00D34D85" w:rsidRDefault="00D34D85" w:rsidP="00D34D85">
      <w:pPr>
        <w:pStyle w:val="Pevakorrapunkt"/>
        <w:numPr>
          <w:ilvl w:val="0"/>
          <w:numId w:val="0"/>
        </w:numPr>
        <w:tabs>
          <w:tab w:val="left" w:pos="720"/>
        </w:tabs>
        <w:spacing w:before="0" w:after="0"/>
        <w:rPr>
          <w:b w:val="0"/>
        </w:rPr>
      </w:pPr>
    </w:p>
    <w:p w:rsidR="00D34D85" w:rsidRDefault="00D34D85" w:rsidP="00D34D85">
      <w:pPr>
        <w:pStyle w:val="Pevakorrapunkt"/>
        <w:numPr>
          <w:ilvl w:val="0"/>
          <w:numId w:val="0"/>
        </w:numPr>
        <w:tabs>
          <w:tab w:val="left" w:pos="720"/>
        </w:tabs>
        <w:spacing w:before="0" w:after="0"/>
        <w:rPr>
          <w:b w:val="0"/>
        </w:rPr>
      </w:pPr>
      <w:r>
        <w:rPr>
          <w:b w:val="0"/>
        </w:rPr>
        <w:t xml:space="preserve">Ametikohale kandideerisid </w:t>
      </w:r>
      <w:proofErr w:type="spellStart"/>
      <w:r>
        <w:rPr>
          <w:b w:val="0"/>
        </w:rPr>
        <w:t>Dharmalingam</w:t>
      </w:r>
      <w:proofErr w:type="spellEnd"/>
      <w:r>
        <w:rPr>
          <w:b w:val="0"/>
        </w:rPr>
        <w:t xml:space="preserve"> </w:t>
      </w:r>
      <w:proofErr w:type="spellStart"/>
      <w:r>
        <w:rPr>
          <w:b w:val="0"/>
        </w:rPr>
        <w:t>Kurunthu</w:t>
      </w:r>
      <w:proofErr w:type="spellEnd"/>
      <w:r>
        <w:rPr>
          <w:b w:val="0"/>
        </w:rPr>
        <w:t xml:space="preserve">, Natalja </w:t>
      </w:r>
      <w:proofErr w:type="spellStart"/>
      <w:r w:rsidR="003D7979">
        <w:rPr>
          <w:b w:val="0"/>
        </w:rPr>
        <w:t>Sleptšuk</w:t>
      </w:r>
      <w:proofErr w:type="spellEnd"/>
      <w:r w:rsidR="003D7979">
        <w:rPr>
          <w:b w:val="0"/>
        </w:rPr>
        <w:t xml:space="preserve">, Luis </w:t>
      </w:r>
      <w:proofErr w:type="spellStart"/>
      <w:r w:rsidR="003D7979">
        <w:rPr>
          <w:b w:val="0"/>
        </w:rPr>
        <w:t>Moreno</w:t>
      </w:r>
      <w:proofErr w:type="spellEnd"/>
      <w:r w:rsidR="003D7979">
        <w:rPr>
          <w:b w:val="0"/>
        </w:rPr>
        <w:t xml:space="preserve"> </w:t>
      </w:r>
      <w:proofErr w:type="spellStart"/>
      <w:r w:rsidR="003D7979">
        <w:rPr>
          <w:b w:val="0"/>
        </w:rPr>
        <w:t>Hagelsieb</w:t>
      </w:r>
      <w:proofErr w:type="spellEnd"/>
      <w:r w:rsidR="003D7979">
        <w:rPr>
          <w:b w:val="0"/>
        </w:rPr>
        <w:t xml:space="preserve">, </w:t>
      </w:r>
      <w:proofErr w:type="spellStart"/>
      <w:r w:rsidR="003D7979">
        <w:rPr>
          <w:b w:val="0"/>
        </w:rPr>
        <w:t>Adnan</w:t>
      </w:r>
      <w:proofErr w:type="spellEnd"/>
      <w:r w:rsidR="003D7979">
        <w:rPr>
          <w:b w:val="0"/>
        </w:rPr>
        <w:t xml:space="preserve"> </w:t>
      </w:r>
      <w:proofErr w:type="spellStart"/>
      <w:r w:rsidR="003D7979">
        <w:rPr>
          <w:b w:val="0"/>
        </w:rPr>
        <w:t>Ali</w:t>
      </w:r>
      <w:proofErr w:type="spellEnd"/>
      <w:r>
        <w:rPr>
          <w:b w:val="0"/>
        </w:rPr>
        <w:t>.</w:t>
      </w:r>
    </w:p>
    <w:p w:rsidR="00D34D85" w:rsidRDefault="00D34D85" w:rsidP="00D34D85">
      <w:pPr>
        <w:pStyle w:val="Pevakorrapunkt"/>
        <w:numPr>
          <w:ilvl w:val="0"/>
          <w:numId w:val="0"/>
        </w:numPr>
        <w:tabs>
          <w:tab w:val="left" w:pos="720"/>
        </w:tabs>
        <w:spacing w:before="0" w:after="0"/>
        <w:rPr>
          <w:b w:val="0"/>
        </w:rPr>
      </w:pPr>
      <w:r>
        <w:rPr>
          <w:b w:val="0"/>
        </w:rPr>
        <w:t xml:space="preserve">Kuulati ära ekspertkomisjoni arvamus </w:t>
      </w:r>
      <w:r w:rsidR="000C0A5C">
        <w:rPr>
          <w:b w:val="0"/>
        </w:rPr>
        <w:t xml:space="preserve">kandideerijate  ja nende </w:t>
      </w:r>
      <w:r>
        <w:rPr>
          <w:b w:val="0"/>
        </w:rPr>
        <w:t>poolt esitatud materjalide kohta.</w:t>
      </w:r>
    </w:p>
    <w:p w:rsidR="004A7AF8" w:rsidRDefault="004A7AF8" w:rsidP="004A7AF8">
      <w:pPr>
        <w:pStyle w:val="Loetelu"/>
        <w:numPr>
          <w:ilvl w:val="0"/>
          <w:numId w:val="0"/>
        </w:numPr>
      </w:pPr>
      <w:r>
        <w:lastRenderedPageBreak/>
        <w:t>Häältelugemiskomisjon koosseisus T. Trump, J. Vain ja K. Maremäe viis valimised läbi. Hääletamisel osales 22 nõukogu liiget.</w:t>
      </w:r>
    </w:p>
    <w:p w:rsidR="00D34D85" w:rsidRDefault="00D34D85" w:rsidP="00D34D85">
      <w:pPr>
        <w:pStyle w:val="Pevakorrapunkt"/>
        <w:numPr>
          <w:ilvl w:val="0"/>
          <w:numId w:val="0"/>
        </w:numPr>
        <w:tabs>
          <w:tab w:val="left" w:pos="720"/>
        </w:tabs>
        <w:spacing w:before="0" w:after="0"/>
        <w:rPr>
          <w:b w:val="0"/>
        </w:rPr>
      </w:pPr>
      <w:r>
        <w:rPr>
          <w:b w:val="0"/>
        </w:rPr>
        <w:t>Lähtudes salajase hääletamise tulemustest</w:t>
      </w:r>
    </w:p>
    <w:p w:rsidR="00D34D85" w:rsidRDefault="00D34D85" w:rsidP="00D34D85">
      <w:pPr>
        <w:pStyle w:val="Pevakorrapunkt"/>
        <w:numPr>
          <w:ilvl w:val="0"/>
          <w:numId w:val="0"/>
        </w:numPr>
        <w:tabs>
          <w:tab w:val="left" w:pos="720"/>
        </w:tabs>
        <w:spacing w:before="0" w:after="0"/>
        <w:rPr>
          <w:b w:val="0"/>
        </w:rPr>
      </w:pPr>
    </w:p>
    <w:p w:rsidR="00D34D85" w:rsidRDefault="00D34D85" w:rsidP="00D34D85">
      <w:pPr>
        <w:pStyle w:val="Pevakorrapunkt"/>
        <w:numPr>
          <w:ilvl w:val="0"/>
          <w:numId w:val="0"/>
        </w:numPr>
        <w:tabs>
          <w:tab w:val="left" w:pos="720"/>
        </w:tabs>
        <w:spacing w:before="0" w:after="0"/>
      </w:pPr>
      <w:r>
        <w:rPr>
          <w:b w:val="0"/>
        </w:rPr>
        <w:t xml:space="preserve">nõukogu </w:t>
      </w:r>
      <w:r>
        <w:t>OTSUSTAS:</w:t>
      </w:r>
    </w:p>
    <w:p w:rsidR="00D34D85" w:rsidRDefault="00D34D85" w:rsidP="00D34D85">
      <w:pPr>
        <w:pStyle w:val="Pevakorrapunkt"/>
        <w:numPr>
          <w:ilvl w:val="0"/>
          <w:numId w:val="0"/>
        </w:numPr>
        <w:tabs>
          <w:tab w:val="left" w:pos="720"/>
        </w:tabs>
        <w:spacing w:before="0" w:after="0"/>
        <w:rPr>
          <w:b w:val="0"/>
        </w:rPr>
      </w:pPr>
    </w:p>
    <w:p w:rsidR="00D34D85" w:rsidRDefault="00D34D85" w:rsidP="00C8101B">
      <w:pPr>
        <w:pStyle w:val="Pevakorrapunkt"/>
        <w:numPr>
          <w:ilvl w:val="0"/>
          <w:numId w:val="13"/>
        </w:numPr>
        <w:spacing w:before="0" w:after="0"/>
        <w:rPr>
          <w:b w:val="0"/>
        </w:rPr>
      </w:pPr>
      <w:r>
        <w:rPr>
          <w:b w:val="0"/>
        </w:rPr>
        <w:t xml:space="preserve">kinnitada häältelugemise komisjoni protokoll nr </w:t>
      </w:r>
      <w:r w:rsidR="003D7979">
        <w:rPr>
          <w:b w:val="0"/>
        </w:rPr>
        <w:t>2</w:t>
      </w:r>
      <w:r>
        <w:rPr>
          <w:b w:val="0"/>
        </w:rPr>
        <w:t xml:space="preserve">0 (Lisa </w:t>
      </w:r>
      <w:r w:rsidR="003D7979">
        <w:rPr>
          <w:b w:val="0"/>
        </w:rPr>
        <w:t>2</w:t>
      </w:r>
      <w:r>
        <w:rPr>
          <w:b w:val="0"/>
        </w:rPr>
        <w:t>0);</w:t>
      </w:r>
    </w:p>
    <w:p w:rsidR="00002784" w:rsidRDefault="00D34D85" w:rsidP="00C8101B">
      <w:pPr>
        <w:pStyle w:val="Loetelu"/>
        <w:numPr>
          <w:ilvl w:val="0"/>
          <w:numId w:val="13"/>
        </w:numPr>
      </w:pPr>
      <w:r w:rsidRPr="00404F5C">
        <w:t xml:space="preserve">lugeda </w:t>
      </w:r>
      <w:r w:rsidR="005F781C">
        <w:t xml:space="preserve">Natalja </w:t>
      </w:r>
      <w:proofErr w:type="spellStart"/>
      <w:r w:rsidR="005F781C">
        <w:t>Sleptšuk</w:t>
      </w:r>
      <w:proofErr w:type="spellEnd"/>
      <w:r w:rsidR="005F781C">
        <w:t xml:space="preserve"> </w:t>
      </w:r>
      <w:r w:rsidR="003D7979">
        <w:t xml:space="preserve"> </w:t>
      </w:r>
      <w:r w:rsidRPr="003D7979">
        <w:t xml:space="preserve">valituks </w:t>
      </w:r>
      <w:r w:rsidR="003D7979" w:rsidRPr="003D7979">
        <w:t xml:space="preserve">pooljuhtelektroonika vanemteaduri </w:t>
      </w:r>
      <w:r w:rsidRPr="003D7979">
        <w:t>1</w:t>
      </w:r>
      <w:r>
        <w:t>,0</w:t>
      </w:r>
      <w:r w:rsidRPr="00404F5C">
        <w:t xml:space="preserve"> ametikohale </w:t>
      </w:r>
      <w:r w:rsidR="003D7979">
        <w:t>1.01.2015-31.12.2016</w:t>
      </w:r>
      <w:r w:rsidR="00CF1D65">
        <w:t>.</w:t>
      </w:r>
    </w:p>
    <w:p w:rsidR="00002784" w:rsidRDefault="00002784" w:rsidP="00002784">
      <w:pPr>
        <w:pStyle w:val="Loetelu"/>
        <w:numPr>
          <w:ilvl w:val="0"/>
          <w:numId w:val="0"/>
        </w:numPr>
      </w:pPr>
    </w:p>
    <w:p w:rsidR="003D7979" w:rsidRPr="00977F87" w:rsidRDefault="003D7979" w:rsidP="003D7979">
      <w:pPr>
        <w:pStyle w:val="Pevakorrapunkt"/>
        <w:numPr>
          <w:ilvl w:val="0"/>
          <w:numId w:val="0"/>
        </w:numPr>
        <w:tabs>
          <w:tab w:val="left" w:pos="720"/>
        </w:tabs>
        <w:spacing w:before="0" w:after="0"/>
      </w:pPr>
      <w:r w:rsidRPr="00977F87">
        <w:t>2.</w:t>
      </w:r>
      <w:r w:rsidR="00A6338E">
        <w:t>16</w:t>
      </w:r>
      <w:r w:rsidRPr="00977F87">
        <w:t xml:space="preserve"> </w:t>
      </w:r>
      <w:r w:rsidR="00A6338E">
        <w:t xml:space="preserve">Valimised Thomas Johann </w:t>
      </w:r>
      <w:proofErr w:type="spellStart"/>
      <w:r w:rsidR="00A6338E">
        <w:t>Seebecki</w:t>
      </w:r>
      <w:proofErr w:type="spellEnd"/>
      <w:r w:rsidR="00A6338E">
        <w:t xml:space="preserve"> elektroonikainstituudi </w:t>
      </w:r>
      <w:r w:rsidRPr="00977F87">
        <w:t xml:space="preserve">siduselektroonika teaduslabori nutikate </w:t>
      </w:r>
      <w:proofErr w:type="spellStart"/>
      <w:r w:rsidRPr="00977F87">
        <w:t>sardsüsteemide</w:t>
      </w:r>
      <w:proofErr w:type="spellEnd"/>
      <w:r w:rsidRPr="00977F87">
        <w:t xml:space="preserve"> vanemteaduri ametikohale</w:t>
      </w:r>
    </w:p>
    <w:p w:rsidR="003D7979" w:rsidRDefault="003D7979" w:rsidP="003D7979">
      <w:pPr>
        <w:pStyle w:val="Pevakorrapunkt"/>
        <w:numPr>
          <w:ilvl w:val="0"/>
          <w:numId w:val="0"/>
        </w:numPr>
        <w:tabs>
          <w:tab w:val="left" w:pos="720"/>
        </w:tabs>
        <w:spacing w:before="0" w:after="0"/>
        <w:rPr>
          <w:b w:val="0"/>
        </w:rPr>
      </w:pPr>
    </w:p>
    <w:p w:rsidR="003D7979" w:rsidRDefault="003D7979" w:rsidP="003D7979">
      <w:pPr>
        <w:pStyle w:val="Pevakorrapunkt"/>
        <w:numPr>
          <w:ilvl w:val="0"/>
          <w:numId w:val="0"/>
        </w:numPr>
        <w:tabs>
          <w:tab w:val="left" w:pos="720"/>
        </w:tabs>
        <w:spacing w:before="0" w:after="0"/>
        <w:rPr>
          <w:b w:val="0"/>
        </w:rPr>
      </w:pPr>
      <w:r>
        <w:rPr>
          <w:b w:val="0"/>
        </w:rPr>
        <w:t xml:space="preserve">Ametikohale kandideerisid </w:t>
      </w:r>
      <w:proofErr w:type="spellStart"/>
      <w:r>
        <w:rPr>
          <w:b w:val="0"/>
        </w:rPr>
        <w:t>Eiko</w:t>
      </w:r>
      <w:proofErr w:type="spellEnd"/>
      <w:r>
        <w:rPr>
          <w:b w:val="0"/>
        </w:rPr>
        <w:t xml:space="preserve"> </w:t>
      </w:r>
      <w:proofErr w:type="spellStart"/>
      <w:r>
        <w:rPr>
          <w:b w:val="0"/>
        </w:rPr>
        <w:t>Kängsep</w:t>
      </w:r>
      <w:proofErr w:type="spellEnd"/>
      <w:r>
        <w:rPr>
          <w:b w:val="0"/>
        </w:rPr>
        <w:t xml:space="preserve">, </w:t>
      </w:r>
      <w:proofErr w:type="spellStart"/>
      <w:r>
        <w:rPr>
          <w:b w:val="0"/>
        </w:rPr>
        <w:t>Mohamed</w:t>
      </w:r>
      <w:proofErr w:type="spellEnd"/>
      <w:r>
        <w:rPr>
          <w:b w:val="0"/>
        </w:rPr>
        <w:t xml:space="preserve"> </w:t>
      </w:r>
      <w:proofErr w:type="spellStart"/>
      <w:r>
        <w:rPr>
          <w:b w:val="0"/>
        </w:rPr>
        <w:t>Saied</w:t>
      </w:r>
      <w:proofErr w:type="spellEnd"/>
      <w:r>
        <w:rPr>
          <w:b w:val="0"/>
        </w:rPr>
        <w:t xml:space="preserve"> </w:t>
      </w:r>
      <w:proofErr w:type="spellStart"/>
      <w:r>
        <w:rPr>
          <w:b w:val="0"/>
        </w:rPr>
        <w:t>Tawfik</w:t>
      </w:r>
      <w:proofErr w:type="spellEnd"/>
      <w:r>
        <w:rPr>
          <w:b w:val="0"/>
        </w:rPr>
        <w:t xml:space="preserve"> </w:t>
      </w:r>
      <w:proofErr w:type="spellStart"/>
      <w:r>
        <w:rPr>
          <w:b w:val="0"/>
        </w:rPr>
        <w:t>Abu</w:t>
      </w:r>
      <w:r w:rsidR="00CF353A">
        <w:rPr>
          <w:b w:val="0"/>
        </w:rPr>
        <w:t>e</w:t>
      </w:r>
      <w:r>
        <w:rPr>
          <w:b w:val="0"/>
        </w:rPr>
        <w:t>lela</w:t>
      </w:r>
      <w:proofErr w:type="spellEnd"/>
      <w:r>
        <w:rPr>
          <w:b w:val="0"/>
        </w:rPr>
        <w:t>, Alar Kuusik.</w:t>
      </w:r>
    </w:p>
    <w:p w:rsidR="003D7979" w:rsidRDefault="003D7979" w:rsidP="003D7979">
      <w:pPr>
        <w:pStyle w:val="Pevakorrapunkt"/>
        <w:numPr>
          <w:ilvl w:val="0"/>
          <w:numId w:val="0"/>
        </w:numPr>
        <w:tabs>
          <w:tab w:val="left" w:pos="720"/>
        </w:tabs>
        <w:spacing w:before="0" w:after="0"/>
        <w:rPr>
          <w:b w:val="0"/>
        </w:rPr>
      </w:pPr>
      <w:r>
        <w:rPr>
          <w:b w:val="0"/>
        </w:rPr>
        <w:t xml:space="preserve">Kuulati ära ekspertkomisjoni arvamus </w:t>
      </w:r>
      <w:r w:rsidR="000C0A5C">
        <w:rPr>
          <w:b w:val="0"/>
        </w:rPr>
        <w:t xml:space="preserve">kandideerijate  ja nende </w:t>
      </w:r>
      <w:r>
        <w:rPr>
          <w:b w:val="0"/>
        </w:rPr>
        <w:t>poolt esitatud materjalide kohta.</w:t>
      </w:r>
    </w:p>
    <w:p w:rsidR="004A7AF8" w:rsidRDefault="004A7AF8" w:rsidP="004A7AF8">
      <w:pPr>
        <w:pStyle w:val="Loetelu"/>
        <w:numPr>
          <w:ilvl w:val="0"/>
          <w:numId w:val="0"/>
        </w:numPr>
      </w:pPr>
      <w:r>
        <w:t>Häältelugemiskomisjon koosseisus T. Trump, J. Vain ja K. Maremäe viis valimised läbi. Hääletamisel osales 22 nõukogu liiget.</w:t>
      </w:r>
    </w:p>
    <w:p w:rsidR="003D7979" w:rsidRDefault="003D7979" w:rsidP="003D7979">
      <w:pPr>
        <w:pStyle w:val="Pevakorrapunkt"/>
        <w:numPr>
          <w:ilvl w:val="0"/>
          <w:numId w:val="0"/>
        </w:numPr>
        <w:tabs>
          <w:tab w:val="left" w:pos="720"/>
        </w:tabs>
        <w:spacing w:before="0" w:after="0"/>
        <w:rPr>
          <w:b w:val="0"/>
        </w:rPr>
      </w:pPr>
      <w:r>
        <w:rPr>
          <w:b w:val="0"/>
        </w:rPr>
        <w:t>Lähtudes salajase hääletamise tulemustest</w:t>
      </w:r>
    </w:p>
    <w:p w:rsidR="003D7979" w:rsidRDefault="003D7979" w:rsidP="003D7979">
      <w:pPr>
        <w:pStyle w:val="Pevakorrapunkt"/>
        <w:numPr>
          <w:ilvl w:val="0"/>
          <w:numId w:val="0"/>
        </w:numPr>
        <w:tabs>
          <w:tab w:val="left" w:pos="720"/>
        </w:tabs>
        <w:spacing w:before="0" w:after="0"/>
        <w:rPr>
          <w:b w:val="0"/>
        </w:rPr>
      </w:pPr>
    </w:p>
    <w:p w:rsidR="003D7979" w:rsidRDefault="003D7979" w:rsidP="003D7979">
      <w:pPr>
        <w:pStyle w:val="Pevakorrapunkt"/>
        <w:numPr>
          <w:ilvl w:val="0"/>
          <w:numId w:val="0"/>
        </w:numPr>
        <w:tabs>
          <w:tab w:val="left" w:pos="720"/>
        </w:tabs>
        <w:spacing w:before="0" w:after="0"/>
      </w:pPr>
      <w:r>
        <w:rPr>
          <w:b w:val="0"/>
        </w:rPr>
        <w:t xml:space="preserve">nõukogu </w:t>
      </w:r>
      <w:r>
        <w:t>OTSUSTAS:</w:t>
      </w:r>
    </w:p>
    <w:p w:rsidR="003D7979" w:rsidRDefault="003D7979" w:rsidP="003D7979">
      <w:pPr>
        <w:pStyle w:val="Pevakorrapunkt"/>
        <w:numPr>
          <w:ilvl w:val="0"/>
          <w:numId w:val="0"/>
        </w:numPr>
        <w:tabs>
          <w:tab w:val="left" w:pos="720"/>
        </w:tabs>
        <w:spacing w:before="0" w:after="0"/>
        <w:rPr>
          <w:b w:val="0"/>
        </w:rPr>
      </w:pPr>
    </w:p>
    <w:p w:rsidR="003D7979" w:rsidRDefault="003D7979" w:rsidP="00C8101B">
      <w:pPr>
        <w:pStyle w:val="Pevakorrapunkt"/>
        <w:numPr>
          <w:ilvl w:val="0"/>
          <w:numId w:val="14"/>
        </w:numPr>
        <w:spacing w:before="0" w:after="0"/>
        <w:rPr>
          <w:b w:val="0"/>
        </w:rPr>
      </w:pPr>
      <w:r>
        <w:rPr>
          <w:b w:val="0"/>
        </w:rPr>
        <w:t xml:space="preserve">kinnitada häältelugemise komisjoni protokoll nr </w:t>
      </w:r>
      <w:r w:rsidR="00035650">
        <w:rPr>
          <w:b w:val="0"/>
        </w:rPr>
        <w:t>18</w:t>
      </w:r>
      <w:r>
        <w:rPr>
          <w:b w:val="0"/>
        </w:rPr>
        <w:t xml:space="preserve"> (Lisa </w:t>
      </w:r>
      <w:r w:rsidR="00035650">
        <w:rPr>
          <w:b w:val="0"/>
        </w:rPr>
        <w:t>18</w:t>
      </w:r>
      <w:r>
        <w:rPr>
          <w:b w:val="0"/>
        </w:rPr>
        <w:t>);</w:t>
      </w:r>
    </w:p>
    <w:p w:rsidR="00002784" w:rsidRDefault="003D7979" w:rsidP="00C8101B">
      <w:pPr>
        <w:pStyle w:val="Loetelu"/>
        <w:numPr>
          <w:ilvl w:val="0"/>
          <w:numId w:val="14"/>
        </w:numPr>
      </w:pPr>
      <w:r w:rsidRPr="00404F5C">
        <w:t xml:space="preserve">lugeda </w:t>
      </w:r>
      <w:r w:rsidR="005F781C">
        <w:t>Alar Kuusik</w:t>
      </w:r>
      <w:r>
        <w:t xml:space="preserve"> </w:t>
      </w:r>
      <w:r w:rsidRPr="003D7979">
        <w:t xml:space="preserve">valituks </w:t>
      </w:r>
      <w:r w:rsidR="00035650">
        <w:t xml:space="preserve">nutikate </w:t>
      </w:r>
      <w:proofErr w:type="spellStart"/>
      <w:r w:rsidR="00035650">
        <w:t>sardsüsteemide</w:t>
      </w:r>
      <w:proofErr w:type="spellEnd"/>
      <w:r w:rsidRPr="003D7979">
        <w:t xml:space="preserve"> vanemteaduri 1</w:t>
      </w:r>
      <w:r>
        <w:t>,0</w:t>
      </w:r>
      <w:r w:rsidRPr="00404F5C">
        <w:t xml:space="preserve"> ametikohale </w:t>
      </w:r>
      <w:r>
        <w:t>1.01.2015-31.12.201</w:t>
      </w:r>
      <w:r w:rsidR="00035650">
        <w:t>5.</w:t>
      </w:r>
    </w:p>
    <w:p w:rsidR="00035650" w:rsidRDefault="00035650" w:rsidP="003D7979">
      <w:pPr>
        <w:pStyle w:val="Loetelu"/>
        <w:numPr>
          <w:ilvl w:val="0"/>
          <w:numId w:val="0"/>
        </w:numPr>
      </w:pPr>
    </w:p>
    <w:p w:rsidR="00035650" w:rsidRPr="00977F87" w:rsidRDefault="00035650" w:rsidP="00035650">
      <w:pPr>
        <w:pStyle w:val="Pevakorrapunkt"/>
        <w:numPr>
          <w:ilvl w:val="0"/>
          <w:numId w:val="0"/>
        </w:numPr>
        <w:tabs>
          <w:tab w:val="left" w:pos="720"/>
        </w:tabs>
        <w:spacing w:before="0" w:after="0"/>
      </w:pPr>
      <w:r w:rsidRPr="00977F87">
        <w:t>2.</w:t>
      </w:r>
      <w:r w:rsidR="00A6338E">
        <w:t>17</w:t>
      </w:r>
      <w:r w:rsidRPr="00977F87">
        <w:t xml:space="preserve"> </w:t>
      </w:r>
      <w:r w:rsidR="00A6338E">
        <w:t xml:space="preserve">Valimised Thomas Johann </w:t>
      </w:r>
      <w:proofErr w:type="spellStart"/>
      <w:r w:rsidR="00A6338E">
        <w:t>Seebecki</w:t>
      </w:r>
      <w:proofErr w:type="spellEnd"/>
      <w:r w:rsidR="00A6338E">
        <w:t xml:space="preserve"> elektroonikainstituudi </w:t>
      </w:r>
      <w:r w:rsidRPr="00977F87">
        <w:t>siduselektroonika õppetooli kiipdisaini lektori ametikohale</w:t>
      </w:r>
    </w:p>
    <w:p w:rsidR="00035650" w:rsidRDefault="00035650" w:rsidP="00035650">
      <w:pPr>
        <w:pStyle w:val="Pevakorrapunkt"/>
        <w:numPr>
          <w:ilvl w:val="0"/>
          <w:numId w:val="0"/>
        </w:numPr>
        <w:tabs>
          <w:tab w:val="left" w:pos="720"/>
        </w:tabs>
        <w:spacing w:before="0" w:after="0"/>
        <w:rPr>
          <w:b w:val="0"/>
        </w:rPr>
      </w:pPr>
    </w:p>
    <w:p w:rsidR="00035650" w:rsidRDefault="00035650" w:rsidP="00035650">
      <w:pPr>
        <w:pStyle w:val="Pevakorrapunkt"/>
        <w:numPr>
          <w:ilvl w:val="0"/>
          <w:numId w:val="0"/>
        </w:numPr>
        <w:tabs>
          <w:tab w:val="left" w:pos="720"/>
        </w:tabs>
        <w:spacing w:before="0" w:after="0"/>
        <w:rPr>
          <w:b w:val="0"/>
        </w:rPr>
      </w:pPr>
      <w:r>
        <w:rPr>
          <w:b w:val="0"/>
        </w:rPr>
        <w:t xml:space="preserve">Ametikohale kandideerisid </w:t>
      </w:r>
      <w:proofErr w:type="spellStart"/>
      <w:r>
        <w:rPr>
          <w:b w:val="0"/>
        </w:rPr>
        <w:t>Nigol</w:t>
      </w:r>
      <w:proofErr w:type="spellEnd"/>
      <w:r>
        <w:rPr>
          <w:b w:val="0"/>
        </w:rPr>
        <w:t xml:space="preserve"> Kaste, </w:t>
      </w:r>
      <w:proofErr w:type="spellStart"/>
      <w:r>
        <w:rPr>
          <w:b w:val="0"/>
        </w:rPr>
        <w:t>Argo</w:t>
      </w:r>
      <w:proofErr w:type="spellEnd"/>
      <w:r>
        <w:rPr>
          <w:b w:val="0"/>
        </w:rPr>
        <w:t xml:space="preserve"> Kasemaa.</w:t>
      </w:r>
    </w:p>
    <w:p w:rsidR="00035650" w:rsidRDefault="00035650" w:rsidP="00035650">
      <w:pPr>
        <w:pStyle w:val="Pevakorrapunkt"/>
        <w:numPr>
          <w:ilvl w:val="0"/>
          <w:numId w:val="0"/>
        </w:numPr>
        <w:tabs>
          <w:tab w:val="left" w:pos="720"/>
        </w:tabs>
        <w:spacing w:before="0" w:after="0"/>
        <w:rPr>
          <w:b w:val="0"/>
        </w:rPr>
      </w:pPr>
      <w:r>
        <w:rPr>
          <w:b w:val="0"/>
        </w:rPr>
        <w:t xml:space="preserve">Kuulati ära ekspertkomisjoni arvamus </w:t>
      </w:r>
      <w:r w:rsidR="000C0A5C">
        <w:rPr>
          <w:b w:val="0"/>
        </w:rPr>
        <w:t xml:space="preserve">kandideerijate  ja nende </w:t>
      </w:r>
      <w:r>
        <w:rPr>
          <w:b w:val="0"/>
        </w:rPr>
        <w:t>poolt esitatud materjalide kohta.</w:t>
      </w:r>
    </w:p>
    <w:p w:rsidR="004A7AF8" w:rsidRDefault="004A7AF8" w:rsidP="004A7AF8">
      <w:pPr>
        <w:pStyle w:val="Loetelu"/>
        <w:numPr>
          <w:ilvl w:val="0"/>
          <w:numId w:val="0"/>
        </w:numPr>
      </w:pPr>
      <w:r>
        <w:t>Häältelugemiskomisjon koosseisus T. Trump, J. Vain ja K. Maremäe viis valimised läbi. Hääletamisel osales 22 nõukogu liiget.</w:t>
      </w:r>
    </w:p>
    <w:p w:rsidR="00035650" w:rsidRDefault="00035650" w:rsidP="00035650">
      <w:pPr>
        <w:pStyle w:val="Pevakorrapunkt"/>
        <w:numPr>
          <w:ilvl w:val="0"/>
          <w:numId w:val="0"/>
        </w:numPr>
        <w:tabs>
          <w:tab w:val="left" w:pos="720"/>
        </w:tabs>
        <w:spacing w:before="0" w:after="0"/>
        <w:rPr>
          <w:b w:val="0"/>
        </w:rPr>
      </w:pPr>
      <w:r>
        <w:rPr>
          <w:b w:val="0"/>
        </w:rPr>
        <w:t>Lähtudes salajase hääletamise tulemustest</w:t>
      </w:r>
    </w:p>
    <w:p w:rsidR="00035650" w:rsidRDefault="00035650" w:rsidP="00035650">
      <w:pPr>
        <w:pStyle w:val="Pevakorrapunkt"/>
        <w:numPr>
          <w:ilvl w:val="0"/>
          <w:numId w:val="0"/>
        </w:numPr>
        <w:tabs>
          <w:tab w:val="left" w:pos="720"/>
        </w:tabs>
        <w:spacing w:before="0" w:after="0"/>
        <w:rPr>
          <w:b w:val="0"/>
        </w:rPr>
      </w:pPr>
    </w:p>
    <w:p w:rsidR="00035650" w:rsidRDefault="00035650" w:rsidP="00035650">
      <w:pPr>
        <w:pStyle w:val="Pevakorrapunkt"/>
        <w:numPr>
          <w:ilvl w:val="0"/>
          <w:numId w:val="0"/>
        </w:numPr>
        <w:tabs>
          <w:tab w:val="left" w:pos="720"/>
        </w:tabs>
        <w:spacing w:before="0" w:after="0"/>
      </w:pPr>
      <w:r>
        <w:rPr>
          <w:b w:val="0"/>
        </w:rPr>
        <w:t xml:space="preserve">nõukogu </w:t>
      </w:r>
      <w:r>
        <w:t>OTSUSTAS:</w:t>
      </w:r>
    </w:p>
    <w:p w:rsidR="00035650" w:rsidRDefault="00035650" w:rsidP="00035650">
      <w:pPr>
        <w:pStyle w:val="Pevakorrapunkt"/>
        <w:numPr>
          <w:ilvl w:val="0"/>
          <w:numId w:val="0"/>
        </w:numPr>
        <w:tabs>
          <w:tab w:val="left" w:pos="720"/>
        </w:tabs>
        <w:spacing w:before="0" w:after="0"/>
        <w:rPr>
          <w:b w:val="0"/>
        </w:rPr>
      </w:pPr>
    </w:p>
    <w:p w:rsidR="00035650" w:rsidRDefault="00035650" w:rsidP="00C8101B">
      <w:pPr>
        <w:pStyle w:val="Pevakorrapunkt"/>
        <w:numPr>
          <w:ilvl w:val="0"/>
          <w:numId w:val="15"/>
        </w:numPr>
        <w:spacing w:before="0" w:after="0"/>
        <w:rPr>
          <w:b w:val="0"/>
        </w:rPr>
      </w:pPr>
      <w:r>
        <w:rPr>
          <w:b w:val="0"/>
        </w:rPr>
        <w:t>kinnitada häältelugemise komisjoni protokoll nr 16 (Lisa 16);</w:t>
      </w:r>
    </w:p>
    <w:p w:rsidR="00035650" w:rsidRDefault="00035650" w:rsidP="00C8101B">
      <w:pPr>
        <w:pStyle w:val="Loetelu"/>
        <w:numPr>
          <w:ilvl w:val="0"/>
          <w:numId w:val="15"/>
        </w:numPr>
      </w:pPr>
      <w:r w:rsidRPr="00404F5C">
        <w:t xml:space="preserve">lugeda </w:t>
      </w:r>
      <w:proofErr w:type="spellStart"/>
      <w:r w:rsidR="005F781C">
        <w:t>Argo</w:t>
      </w:r>
      <w:proofErr w:type="spellEnd"/>
      <w:r w:rsidR="005F781C">
        <w:t xml:space="preserve"> Kasemaa</w:t>
      </w:r>
      <w:r>
        <w:t xml:space="preserve">  </w:t>
      </w:r>
      <w:r w:rsidRPr="003D7979">
        <w:t xml:space="preserve">valituks </w:t>
      </w:r>
      <w:r>
        <w:t>kiipdisaini lektori</w:t>
      </w:r>
      <w:r w:rsidRPr="003D7979">
        <w:t xml:space="preserve"> 1</w:t>
      </w:r>
      <w:r>
        <w:t>,0</w:t>
      </w:r>
      <w:r w:rsidRPr="00404F5C">
        <w:t xml:space="preserve"> ametikohale </w:t>
      </w:r>
      <w:r>
        <w:t>1.01.2015-31.12.2016.</w:t>
      </w:r>
    </w:p>
    <w:p w:rsidR="003D7979" w:rsidRDefault="003D7979" w:rsidP="00002784">
      <w:pPr>
        <w:pStyle w:val="Loetelu"/>
        <w:numPr>
          <w:ilvl w:val="0"/>
          <w:numId w:val="0"/>
        </w:numPr>
      </w:pPr>
    </w:p>
    <w:p w:rsidR="00DF43BA" w:rsidRPr="00977F87" w:rsidRDefault="00DF43BA" w:rsidP="00DF43BA">
      <w:pPr>
        <w:pStyle w:val="Pevakorrapunkt"/>
        <w:numPr>
          <w:ilvl w:val="0"/>
          <w:numId w:val="0"/>
        </w:numPr>
        <w:tabs>
          <w:tab w:val="left" w:pos="720"/>
        </w:tabs>
        <w:spacing w:before="0" w:after="0"/>
      </w:pPr>
      <w:r w:rsidRPr="00977F87">
        <w:t>2.</w:t>
      </w:r>
      <w:r w:rsidR="00A6338E">
        <w:t>18</w:t>
      </w:r>
      <w:r w:rsidRPr="00977F87">
        <w:t xml:space="preserve"> </w:t>
      </w:r>
      <w:r w:rsidR="00A6338E">
        <w:t xml:space="preserve">Valimised Thomas Johann </w:t>
      </w:r>
      <w:proofErr w:type="spellStart"/>
      <w:r w:rsidR="00A6338E">
        <w:t>Seebecki</w:t>
      </w:r>
      <w:proofErr w:type="spellEnd"/>
      <w:r w:rsidR="00A6338E">
        <w:t xml:space="preserve"> elektroonikainstituudi</w:t>
      </w:r>
      <w:r w:rsidRPr="00977F87">
        <w:t xml:space="preserve"> pooljuhtelektroonika teaduslabori pooljuhtelektroonika assistendi ametikohale</w:t>
      </w:r>
    </w:p>
    <w:p w:rsidR="00DF43BA" w:rsidRDefault="00DF43BA" w:rsidP="00DF43BA">
      <w:pPr>
        <w:pStyle w:val="Pevakorrapunkt"/>
        <w:numPr>
          <w:ilvl w:val="0"/>
          <w:numId w:val="0"/>
        </w:numPr>
        <w:tabs>
          <w:tab w:val="left" w:pos="720"/>
        </w:tabs>
        <w:spacing w:before="0" w:after="0"/>
        <w:rPr>
          <w:b w:val="0"/>
        </w:rPr>
      </w:pPr>
    </w:p>
    <w:p w:rsidR="00DF43BA" w:rsidRDefault="00DF43BA" w:rsidP="00DF43BA">
      <w:pPr>
        <w:pStyle w:val="Pevakorrapunkt"/>
        <w:numPr>
          <w:ilvl w:val="0"/>
          <w:numId w:val="0"/>
        </w:numPr>
        <w:tabs>
          <w:tab w:val="left" w:pos="720"/>
        </w:tabs>
        <w:spacing w:before="0" w:after="0"/>
        <w:rPr>
          <w:b w:val="0"/>
        </w:rPr>
      </w:pPr>
      <w:r>
        <w:rPr>
          <w:b w:val="0"/>
        </w:rPr>
        <w:t xml:space="preserve">Ametikohale kandideerisid Ants Koel, </w:t>
      </w:r>
      <w:proofErr w:type="spellStart"/>
      <w:r>
        <w:rPr>
          <w:b w:val="0"/>
        </w:rPr>
        <w:t>Milko</w:t>
      </w:r>
      <w:proofErr w:type="spellEnd"/>
      <w:r>
        <w:rPr>
          <w:b w:val="0"/>
        </w:rPr>
        <w:t xml:space="preserve"> </w:t>
      </w:r>
      <w:proofErr w:type="spellStart"/>
      <w:r>
        <w:rPr>
          <w:b w:val="0"/>
        </w:rPr>
        <w:t>Milatškov</w:t>
      </w:r>
      <w:proofErr w:type="spellEnd"/>
      <w:r>
        <w:rPr>
          <w:b w:val="0"/>
        </w:rPr>
        <w:t xml:space="preserve">, Andres </w:t>
      </w:r>
      <w:proofErr w:type="spellStart"/>
      <w:r>
        <w:rPr>
          <w:b w:val="0"/>
        </w:rPr>
        <w:t>Udal</w:t>
      </w:r>
      <w:proofErr w:type="spellEnd"/>
      <w:r>
        <w:rPr>
          <w:b w:val="0"/>
        </w:rPr>
        <w:t>.</w:t>
      </w:r>
    </w:p>
    <w:p w:rsidR="00DF43BA" w:rsidRDefault="00DF43BA" w:rsidP="00DF43BA">
      <w:pPr>
        <w:pStyle w:val="Pevakorrapunkt"/>
        <w:numPr>
          <w:ilvl w:val="0"/>
          <w:numId w:val="0"/>
        </w:numPr>
        <w:tabs>
          <w:tab w:val="left" w:pos="720"/>
        </w:tabs>
        <w:spacing w:before="0" w:after="0"/>
        <w:rPr>
          <w:b w:val="0"/>
        </w:rPr>
      </w:pPr>
      <w:r>
        <w:rPr>
          <w:b w:val="0"/>
        </w:rPr>
        <w:t xml:space="preserve">Kuulati ära ekspertkomisjoni arvamus </w:t>
      </w:r>
      <w:r w:rsidR="000C0A5C">
        <w:rPr>
          <w:b w:val="0"/>
        </w:rPr>
        <w:t xml:space="preserve">kandideerijate  ja nende </w:t>
      </w:r>
      <w:r>
        <w:rPr>
          <w:b w:val="0"/>
        </w:rPr>
        <w:t>poolt esitatud materjalide kohta.</w:t>
      </w:r>
    </w:p>
    <w:p w:rsidR="004A7AF8" w:rsidRDefault="004A7AF8" w:rsidP="004A7AF8">
      <w:pPr>
        <w:pStyle w:val="Loetelu"/>
        <w:numPr>
          <w:ilvl w:val="0"/>
          <w:numId w:val="0"/>
        </w:numPr>
      </w:pPr>
      <w:r>
        <w:t>Häältelugemiskomisjon koosseisus T. Trump, J. Vain ja K. Maremäe viis valimised läbi. Hääletamisel osales 22 nõukogu liiget.</w:t>
      </w:r>
    </w:p>
    <w:p w:rsidR="00DF43BA" w:rsidRDefault="00DF43BA" w:rsidP="00DF43BA">
      <w:pPr>
        <w:pStyle w:val="Pevakorrapunkt"/>
        <w:numPr>
          <w:ilvl w:val="0"/>
          <w:numId w:val="0"/>
        </w:numPr>
        <w:tabs>
          <w:tab w:val="left" w:pos="720"/>
        </w:tabs>
        <w:spacing w:before="0" w:after="0"/>
        <w:rPr>
          <w:b w:val="0"/>
        </w:rPr>
      </w:pPr>
      <w:r>
        <w:rPr>
          <w:b w:val="0"/>
        </w:rPr>
        <w:t>Lähtudes salajase hääletamise tulemustest</w:t>
      </w:r>
    </w:p>
    <w:p w:rsidR="00DF43BA" w:rsidRDefault="00DF43BA" w:rsidP="00DF43BA">
      <w:pPr>
        <w:pStyle w:val="Pevakorrapunkt"/>
        <w:numPr>
          <w:ilvl w:val="0"/>
          <w:numId w:val="0"/>
        </w:numPr>
        <w:tabs>
          <w:tab w:val="left" w:pos="720"/>
        </w:tabs>
        <w:spacing w:before="0" w:after="0"/>
        <w:rPr>
          <w:b w:val="0"/>
        </w:rPr>
      </w:pPr>
    </w:p>
    <w:p w:rsidR="00DF43BA" w:rsidRDefault="00DF43BA" w:rsidP="00DF43BA">
      <w:pPr>
        <w:pStyle w:val="Pevakorrapunkt"/>
        <w:numPr>
          <w:ilvl w:val="0"/>
          <w:numId w:val="0"/>
        </w:numPr>
        <w:tabs>
          <w:tab w:val="left" w:pos="720"/>
        </w:tabs>
        <w:spacing w:before="0" w:after="0"/>
      </w:pPr>
      <w:r>
        <w:rPr>
          <w:b w:val="0"/>
        </w:rPr>
        <w:t xml:space="preserve">nõukogu </w:t>
      </w:r>
      <w:r>
        <w:t>OTSUSTAS:</w:t>
      </w:r>
    </w:p>
    <w:p w:rsidR="00DF43BA" w:rsidRDefault="00DF43BA" w:rsidP="00DF43BA">
      <w:pPr>
        <w:pStyle w:val="Pevakorrapunkt"/>
        <w:numPr>
          <w:ilvl w:val="0"/>
          <w:numId w:val="0"/>
        </w:numPr>
        <w:tabs>
          <w:tab w:val="left" w:pos="720"/>
        </w:tabs>
        <w:spacing w:before="0" w:after="0"/>
        <w:rPr>
          <w:b w:val="0"/>
        </w:rPr>
      </w:pPr>
    </w:p>
    <w:p w:rsidR="00DF43BA" w:rsidRDefault="00DF43BA" w:rsidP="00C8101B">
      <w:pPr>
        <w:pStyle w:val="Pevakorrapunkt"/>
        <w:numPr>
          <w:ilvl w:val="0"/>
          <w:numId w:val="16"/>
        </w:numPr>
        <w:spacing w:before="0" w:after="0"/>
        <w:rPr>
          <w:b w:val="0"/>
        </w:rPr>
      </w:pPr>
      <w:r>
        <w:rPr>
          <w:b w:val="0"/>
        </w:rPr>
        <w:t>kinnitada häältelugemise komisjoni protokoll nr 19 (Lisa 19);</w:t>
      </w:r>
    </w:p>
    <w:p w:rsidR="00DF43BA" w:rsidRDefault="00DF43BA" w:rsidP="00C8101B">
      <w:pPr>
        <w:pStyle w:val="Loetelu"/>
        <w:numPr>
          <w:ilvl w:val="0"/>
          <w:numId w:val="16"/>
        </w:numPr>
      </w:pPr>
      <w:r w:rsidRPr="00404F5C">
        <w:t xml:space="preserve">lugeda </w:t>
      </w:r>
      <w:r w:rsidR="00CF1D65">
        <w:t>valimise</w:t>
      </w:r>
      <w:r>
        <w:t xml:space="preserve"> </w:t>
      </w:r>
      <w:r w:rsidR="00C45F82">
        <w:t xml:space="preserve">konkurss </w:t>
      </w:r>
      <w:r w:rsidR="00CF1D65">
        <w:t xml:space="preserve">luhtunuks ja jätta </w:t>
      </w:r>
      <w:r>
        <w:t>pooljuhtelektroonika assistendi</w:t>
      </w:r>
      <w:r w:rsidRPr="003D7979">
        <w:t xml:space="preserve"> </w:t>
      </w:r>
      <w:r w:rsidRPr="00404F5C">
        <w:t>ametikoh</w:t>
      </w:r>
      <w:r w:rsidR="00CF1D65">
        <w:t>t täitmata.</w:t>
      </w:r>
    </w:p>
    <w:p w:rsidR="00DF43BA" w:rsidRDefault="00DF43BA" w:rsidP="00002784">
      <w:pPr>
        <w:pStyle w:val="Loetelu"/>
        <w:numPr>
          <w:ilvl w:val="0"/>
          <w:numId w:val="0"/>
        </w:numPr>
      </w:pPr>
    </w:p>
    <w:p w:rsidR="00E41656" w:rsidRPr="00977F87" w:rsidRDefault="00E41656" w:rsidP="00E41656">
      <w:pPr>
        <w:pStyle w:val="Pevakorrapunkt"/>
        <w:numPr>
          <w:ilvl w:val="0"/>
          <w:numId w:val="0"/>
        </w:numPr>
        <w:tabs>
          <w:tab w:val="left" w:pos="720"/>
        </w:tabs>
        <w:spacing w:before="0" w:after="0"/>
      </w:pPr>
      <w:r w:rsidRPr="00977F87">
        <w:lastRenderedPageBreak/>
        <w:t>2.</w:t>
      </w:r>
      <w:r w:rsidR="00A6338E">
        <w:t xml:space="preserve">19 </w:t>
      </w:r>
      <w:r w:rsidRPr="00977F87">
        <w:t xml:space="preserve"> </w:t>
      </w:r>
      <w:r w:rsidR="00A6338E">
        <w:t xml:space="preserve">Valimised Thomas Johann </w:t>
      </w:r>
      <w:proofErr w:type="spellStart"/>
      <w:r w:rsidR="00A6338E">
        <w:t>Seebecki</w:t>
      </w:r>
      <w:proofErr w:type="spellEnd"/>
      <w:r w:rsidR="00A6338E">
        <w:t xml:space="preserve"> elektroonikainstituudi </w:t>
      </w:r>
      <w:r w:rsidRPr="00977F87">
        <w:t>siduselektroonika teaduslabori signaalitöötluse ja andmehõive vanemteaduri ametikohale</w:t>
      </w:r>
    </w:p>
    <w:p w:rsidR="00E41656" w:rsidRDefault="00E41656" w:rsidP="00E41656">
      <w:pPr>
        <w:pStyle w:val="Pevakorrapunkt"/>
        <w:numPr>
          <w:ilvl w:val="0"/>
          <w:numId w:val="0"/>
        </w:numPr>
        <w:tabs>
          <w:tab w:val="left" w:pos="720"/>
        </w:tabs>
        <w:spacing w:before="0" w:after="0"/>
        <w:rPr>
          <w:b w:val="0"/>
        </w:rPr>
      </w:pPr>
    </w:p>
    <w:p w:rsidR="00E41656" w:rsidRDefault="00E41656" w:rsidP="00E41656">
      <w:pPr>
        <w:pStyle w:val="Pevakorrapunkt"/>
        <w:numPr>
          <w:ilvl w:val="0"/>
          <w:numId w:val="0"/>
        </w:numPr>
        <w:tabs>
          <w:tab w:val="left" w:pos="720"/>
        </w:tabs>
        <w:spacing w:before="0" w:after="0"/>
        <w:rPr>
          <w:b w:val="0"/>
        </w:rPr>
      </w:pPr>
      <w:r>
        <w:rPr>
          <w:b w:val="0"/>
        </w:rPr>
        <w:t xml:space="preserve">Ametikohale kandideerisid </w:t>
      </w:r>
      <w:proofErr w:type="spellStart"/>
      <w:r>
        <w:rPr>
          <w:b w:val="0"/>
        </w:rPr>
        <w:t>Mohamed</w:t>
      </w:r>
      <w:proofErr w:type="spellEnd"/>
      <w:r>
        <w:rPr>
          <w:b w:val="0"/>
        </w:rPr>
        <w:t xml:space="preserve"> </w:t>
      </w:r>
      <w:proofErr w:type="spellStart"/>
      <w:r>
        <w:rPr>
          <w:b w:val="0"/>
        </w:rPr>
        <w:t>Saied</w:t>
      </w:r>
      <w:proofErr w:type="spellEnd"/>
      <w:r>
        <w:rPr>
          <w:b w:val="0"/>
        </w:rPr>
        <w:t xml:space="preserve"> </w:t>
      </w:r>
      <w:proofErr w:type="spellStart"/>
      <w:r>
        <w:rPr>
          <w:b w:val="0"/>
        </w:rPr>
        <w:t>Tawfik</w:t>
      </w:r>
      <w:proofErr w:type="spellEnd"/>
      <w:r>
        <w:rPr>
          <w:b w:val="0"/>
        </w:rPr>
        <w:t xml:space="preserve"> </w:t>
      </w:r>
      <w:proofErr w:type="spellStart"/>
      <w:r>
        <w:rPr>
          <w:b w:val="0"/>
        </w:rPr>
        <w:t>Abu</w:t>
      </w:r>
      <w:r w:rsidR="00CF353A">
        <w:rPr>
          <w:b w:val="0"/>
        </w:rPr>
        <w:t>e</w:t>
      </w:r>
      <w:r>
        <w:rPr>
          <w:b w:val="0"/>
        </w:rPr>
        <w:t>lela</w:t>
      </w:r>
      <w:proofErr w:type="spellEnd"/>
      <w:r>
        <w:rPr>
          <w:b w:val="0"/>
        </w:rPr>
        <w:t xml:space="preserve">, Rein </w:t>
      </w:r>
      <w:proofErr w:type="spellStart"/>
      <w:r>
        <w:rPr>
          <w:b w:val="0"/>
        </w:rPr>
        <w:t>Sabolotny</w:t>
      </w:r>
      <w:proofErr w:type="spellEnd"/>
      <w:r>
        <w:rPr>
          <w:b w:val="0"/>
        </w:rPr>
        <w:t>, Paul Annus.</w:t>
      </w:r>
    </w:p>
    <w:p w:rsidR="00E41656" w:rsidRDefault="00E41656" w:rsidP="00E41656">
      <w:pPr>
        <w:pStyle w:val="Pevakorrapunkt"/>
        <w:numPr>
          <w:ilvl w:val="0"/>
          <w:numId w:val="0"/>
        </w:numPr>
        <w:tabs>
          <w:tab w:val="left" w:pos="720"/>
        </w:tabs>
        <w:spacing w:before="0" w:after="0"/>
        <w:rPr>
          <w:b w:val="0"/>
        </w:rPr>
      </w:pPr>
      <w:r>
        <w:rPr>
          <w:b w:val="0"/>
        </w:rPr>
        <w:t xml:space="preserve">Kuulati ära ekspertkomisjoni arvamus </w:t>
      </w:r>
      <w:r w:rsidR="000C0A5C">
        <w:rPr>
          <w:b w:val="0"/>
        </w:rPr>
        <w:t xml:space="preserve">kandideerijate  ja nende poolt </w:t>
      </w:r>
      <w:r>
        <w:rPr>
          <w:b w:val="0"/>
        </w:rPr>
        <w:t>esitatud materjalide kohta.</w:t>
      </w:r>
    </w:p>
    <w:p w:rsidR="004A7AF8" w:rsidRDefault="004A7AF8" w:rsidP="004A7AF8">
      <w:pPr>
        <w:pStyle w:val="Loetelu"/>
        <w:numPr>
          <w:ilvl w:val="0"/>
          <w:numId w:val="0"/>
        </w:numPr>
      </w:pPr>
      <w:r>
        <w:t>Häältelugemiskomisjon koosseisus T. Trump, J. Vain ja K. Maremäe viis valimised läbi. Hääletamisel osales 22 nõukogu liiget.</w:t>
      </w:r>
    </w:p>
    <w:p w:rsidR="00E41656" w:rsidRDefault="00E41656" w:rsidP="00E41656">
      <w:pPr>
        <w:pStyle w:val="Pevakorrapunkt"/>
        <w:numPr>
          <w:ilvl w:val="0"/>
          <w:numId w:val="0"/>
        </w:numPr>
        <w:tabs>
          <w:tab w:val="left" w:pos="720"/>
        </w:tabs>
        <w:spacing w:before="0" w:after="0"/>
        <w:rPr>
          <w:b w:val="0"/>
        </w:rPr>
      </w:pPr>
      <w:r>
        <w:rPr>
          <w:b w:val="0"/>
        </w:rPr>
        <w:t>Lähtudes salajase hääletamise tulemustest</w:t>
      </w:r>
    </w:p>
    <w:p w:rsidR="00E41656" w:rsidRDefault="00E41656" w:rsidP="00E41656">
      <w:pPr>
        <w:pStyle w:val="Pevakorrapunkt"/>
        <w:numPr>
          <w:ilvl w:val="0"/>
          <w:numId w:val="0"/>
        </w:numPr>
        <w:tabs>
          <w:tab w:val="left" w:pos="720"/>
        </w:tabs>
        <w:spacing w:before="0" w:after="0"/>
        <w:rPr>
          <w:b w:val="0"/>
        </w:rPr>
      </w:pPr>
    </w:p>
    <w:p w:rsidR="00E41656" w:rsidRDefault="00E41656" w:rsidP="00E41656">
      <w:pPr>
        <w:pStyle w:val="Pevakorrapunkt"/>
        <w:numPr>
          <w:ilvl w:val="0"/>
          <w:numId w:val="0"/>
        </w:numPr>
        <w:tabs>
          <w:tab w:val="left" w:pos="720"/>
        </w:tabs>
        <w:spacing w:before="0" w:after="0"/>
      </w:pPr>
      <w:r>
        <w:rPr>
          <w:b w:val="0"/>
        </w:rPr>
        <w:t xml:space="preserve">nõukogu </w:t>
      </w:r>
      <w:r>
        <w:t>OTSUSTAS:</w:t>
      </w:r>
    </w:p>
    <w:p w:rsidR="00E41656" w:rsidRDefault="00E41656" w:rsidP="00E41656">
      <w:pPr>
        <w:pStyle w:val="Pevakorrapunkt"/>
        <w:numPr>
          <w:ilvl w:val="0"/>
          <w:numId w:val="0"/>
        </w:numPr>
        <w:tabs>
          <w:tab w:val="left" w:pos="720"/>
        </w:tabs>
        <w:spacing w:before="0" w:after="0"/>
        <w:rPr>
          <w:b w:val="0"/>
        </w:rPr>
      </w:pPr>
    </w:p>
    <w:p w:rsidR="00E41656" w:rsidRDefault="00E41656" w:rsidP="00C8101B">
      <w:pPr>
        <w:pStyle w:val="Pevakorrapunkt"/>
        <w:numPr>
          <w:ilvl w:val="0"/>
          <w:numId w:val="17"/>
        </w:numPr>
        <w:spacing w:before="0" w:after="0"/>
        <w:rPr>
          <w:b w:val="0"/>
        </w:rPr>
      </w:pPr>
      <w:r>
        <w:rPr>
          <w:b w:val="0"/>
        </w:rPr>
        <w:t>kinnitada häältelugemise komisjoni protokoll nr 21 (Lisa 21);</w:t>
      </w:r>
    </w:p>
    <w:p w:rsidR="003D7979" w:rsidRPr="00E41656" w:rsidRDefault="00E41656" w:rsidP="00C8101B">
      <w:pPr>
        <w:pStyle w:val="Loetelu"/>
        <w:numPr>
          <w:ilvl w:val="0"/>
          <w:numId w:val="17"/>
        </w:numPr>
      </w:pPr>
      <w:r w:rsidRPr="00404F5C">
        <w:t xml:space="preserve">lugeda </w:t>
      </w:r>
      <w:r>
        <w:t xml:space="preserve"> </w:t>
      </w:r>
      <w:r w:rsidR="005F781C">
        <w:t>Paul Annus</w:t>
      </w:r>
      <w:r>
        <w:t xml:space="preserve">  </w:t>
      </w:r>
      <w:r w:rsidRPr="003D7979">
        <w:t xml:space="preserve">valituks </w:t>
      </w:r>
      <w:r w:rsidRPr="00E41656">
        <w:t>signaalitöötluse ja andmehõive vanemteaduri 1,0 ametikohale 1.01.2015-31.12.2016</w:t>
      </w:r>
    </w:p>
    <w:p w:rsidR="00E41656" w:rsidRDefault="00E41656" w:rsidP="00002784">
      <w:pPr>
        <w:pStyle w:val="Loetelu"/>
        <w:numPr>
          <w:ilvl w:val="0"/>
          <w:numId w:val="0"/>
        </w:numPr>
      </w:pPr>
    </w:p>
    <w:p w:rsidR="00842E2A" w:rsidRPr="00977F87" w:rsidRDefault="00842E2A" w:rsidP="00842E2A">
      <w:pPr>
        <w:pStyle w:val="Pevakorrapunkt"/>
        <w:numPr>
          <w:ilvl w:val="0"/>
          <w:numId w:val="0"/>
        </w:numPr>
        <w:tabs>
          <w:tab w:val="left" w:pos="720"/>
        </w:tabs>
        <w:spacing w:before="0" w:after="0"/>
      </w:pPr>
      <w:r w:rsidRPr="00977F87">
        <w:t>2.</w:t>
      </w:r>
      <w:r w:rsidR="00A6338E">
        <w:t>20</w:t>
      </w:r>
      <w:r w:rsidRPr="00977F87">
        <w:t xml:space="preserve"> </w:t>
      </w:r>
      <w:r w:rsidR="00A6338E">
        <w:t xml:space="preserve">Valimised Thomas Johann </w:t>
      </w:r>
      <w:proofErr w:type="spellStart"/>
      <w:r w:rsidR="00A6338E">
        <w:t>Seebecki</w:t>
      </w:r>
      <w:proofErr w:type="spellEnd"/>
      <w:r w:rsidR="00A6338E">
        <w:t xml:space="preserve"> elektroonikainstituudi </w:t>
      </w:r>
      <w:r w:rsidRPr="00977F87">
        <w:t>siduselektroonika teaduslabori kommunikatsioonitehnoloogiate teaduri ametikohale</w:t>
      </w:r>
    </w:p>
    <w:p w:rsidR="00842E2A" w:rsidRDefault="00842E2A" w:rsidP="00842E2A">
      <w:pPr>
        <w:pStyle w:val="Pevakorrapunkt"/>
        <w:numPr>
          <w:ilvl w:val="0"/>
          <w:numId w:val="0"/>
        </w:numPr>
        <w:tabs>
          <w:tab w:val="left" w:pos="720"/>
        </w:tabs>
        <w:spacing w:before="0" w:after="0"/>
        <w:rPr>
          <w:b w:val="0"/>
        </w:rPr>
      </w:pPr>
    </w:p>
    <w:p w:rsidR="00842E2A" w:rsidRDefault="00842E2A" w:rsidP="00842E2A">
      <w:pPr>
        <w:pStyle w:val="Pevakorrapunkt"/>
        <w:numPr>
          <w:ilvl w:val="0"/>
          <w:numId w:val="0"/>
        </w:numPr>
        <w:tabs>
          <w:tab w:val="left" w:pos="720"/>
        </w:tabs>
        <w:spacing w:before="0" w:after="0"/>
        <w:rPr>
          <w:b w:val="0"/>
        </w:rPr>
      </w:pPr>
      <w:r>
        <w:rPr>
          <w:b w:val="0"/>
        </w:rPr>
        <w:t xml:space="preserve">Ametikohale kandideerisid Andrei </w:t>
      </w:r>
      <w:proofErr w:type="spellStart"/>
      <w:r>
        <w:rPr>
          <w:b w:val="0"/>
        </w:rPr>
        <w:t>Krivošei</w:t>
      </w:r>
      <w:proofErr w:type="spellEnd"/>
      <w:r>
        <w:rPr>
          <w:b w:val="0"/>
        </w:rPr>
        <w:t xml:space="preserve">, </w:t>
      </w:r>
      <w:proofErr w:type="spellStart"/>
      <w:r>
        <w:rPr>
          <w:b w:val="0"/>
        </w:rPr>
        <w:t>Eiko</w:t>
      </w:r>
      <w:proofErr w:type="spellEnd"/>
      <w:r>
        <w:rPr>
          <w:b w:val="0"/>
        </w:rPr>
        <w:t xml:space="preserve"> </w:t>
      </w:r>
      <w:proofErr w:type="spellStart"/>
      <w:r>
        <w:rPr>
          <w:b w:val="0"/>
        </w:rPr>
        <w:t>Kängsep</w:t>
      </w:r>
      <w:proofErr w:type="spellEnd"/>
      <w:r>
        <w:rPr>
          <w:b w:val="0"/>
        </w:rPr>
        <w:t>.</w:t>
      </w:r>
    </w:p>
    <w:p w:rsidR="00842E2A" w:rsidRDefault="00842E2A" w:rsidP="00842E2A">
      <w:pPr>
        <w:pStyle w:val="Pevakorrapunkt"/>
        <w:numPr>
          <w:ilvl w:val="0"/>
          <w:numId w:val="0"/>
        </w:numPr>
        <w:tabs>
          <w:tab w:val="left" w:pos="720"/>
        </w:tabs>
        <w:spacing w:before="0" w:after="0"/>
        <w:rPr>
          <w:b w:val="0"/>
        </w:rPr>
      </w:pPr>
      <w:r>
        <w:rPr>
          <w:b w:val="0"/>
        </w:rPr>
        <w:t>Kuulati ära ekspertkomisjoni arvamus kandideerija</w:t>
      </w:r>
      <w:r w:rsidR="000C0A5C">
        <w:rPr>
          <w:b w:val="0"/>
        </w:rPr>
        <w:t xml:space="preserve">te </w:t>
      </w:r>
      <w:r>
        <w:rPr>
          <w:b w:val="0"/>
        </w:rPr>
        <w:t xml:space="preserve"> ja </w:t>
      </w:r>
      <w:r w:rsidR="000C0A5C">
        <w:rPr>
          <w:b w:val="0"/>
        </w:rPr>
        <w:t>nende</w:t>
      </w:r>
      <w:r>
        <w:rPr>
          <w:b w:val="0"/>
        </w:rPr>
        <w:t xml:space="preserve"> poolt esitatud materjalide kohta.</w:t>
      </w:r>
    </w:p>
    <w:p w:rsidR="004A7AF8" w:rsidRDefault="004A7AF8" w:rsidP="004A7AF8">
      <w:pPr>
        <w:pStyle w:val="Loetelu"/>
        <w:numPr>
          <w:ilvl w:val="0"/>
          <w:numId w:val="0"/>
        </w:numPr>
      </w:pPr>
      <w:r>
        <w:t>Häältelugemiskomisjon koosseisus T. Trump, J. Vain ja K. Maremäe viis valimised läbi. Hääletamisel osales 22 nõukogu liiget.</w:t>
      </w:r>
    </w:p>
    <w:p w:rsidR="00842E2A" w:rsidRDefault="00842E2A" w:rsidP="00842E2A">
      <w:pPr>
        <w:pStyle w:val="Pevakorrapunkt"/>
        <w:numPr>
          <w:ilvl w:val="0"/>
          <w:numId w:val="0"/>
        </w:numPr>
        <w:tabs>
          <w:tab w:val="left" w:pos="720"/>
        </w:tabs>
        <w:spacing w:before="0" w:after="0"/>
        <w:rPr>
          <w:b w:val="0"/>
        </w:rPr>
      </w:pPr>
      <w:r>
        <w:rPr>
          <w:b w:val="0"/>
        </w:rPr>
        <w:t>Lähtudes salajase hääletamise tulemustest</w:t>
      </w:r>
    </w:p>
    <w:p w:rsidR="00842E2A" w:rsidRDefault="00842E2A" w:rsidP="00842E2A">
      <w:pPr>
        <w:pStyle w:val="Pevakorrapunkt"/>
        <w:numPr>
          <w:ilvl w:val="0"/>
          <w:numId w:val="0"/>
        </w:numPr>
        <w:tabs>
          <w:tab w:val="left" w:pos="720"/>
        </w:tabs>
        <w:spacing w:before="0" w:after="0"/>
        <w:rPr>
          <w:b w:val="0"/>
        </w:rPr>
      </w:pPr>
    </w:p>
    <w:p w:rsidR="00842E2A" w:rsidRDefault="00842E2A" w:rsidP="00842E2A">
      <w:pPr>
        <w:pStyle w:val="Pevakorrapunkt"/>
        <w:numPr>
          <w:ilvl w:val="0"/>
          <w:numId w:val="0"/>
        </w:numPr>
        <w:tabs>
          <w:tab w:val="left" w:pos="720"/>
        </w:tabs>
        <w:spacing w:before="0" w:after="0"/>
      </w:pPr>
      <w:r>
        <w:rPr>
          <w:b w:val="0"/>
        </w:rPr>
        <w:t xml:space="preserve">nõukogu </w:t>
      </w:r>
      <w:r>
        <w:t>OTSUSTAS:</w:t>
      </w:r>
    </w:p>
    <w:p w:rsidR="00842E2A" w:rsidRDefault="00842E2A" w:rsidP="00842E2A">
      <w:pPr>
        <w:pStyle w:val="Pevakorrapunkt"/>
        <w:numPr>
          <w:ilvl w:val="0"/>
          <w:numId w:val="0"/>
        </w:numPr>
        <w:tabs>
          <w:tab w:val="left" w:pos="720"/>
        </w:tabs>
        <w:spacing w:before="0" w:after="0"/>
        <w:rPr>
          <w:b w:val="0"/>
        </w:rPr>
      </w:pPr>
    </w:p>
    <w:p w:rsidR="00842E2A" w:rsidRDefault="00842E2A" w:rsidP="00C8101B">
      <w:pPr>
        <w:pStyle w:val="Pevakorrapunkt"/>
        <w:numPr>
          <w:ilvl w:val="0"/>
          <w:numId w:val="18"/>
        </w:numPr>
        <w:spacing w:before="0" w:after="0"/>
        <w:rPr>
          <w:b w:val="0"/>
        </w:rPr>
      </w:pPr>
      <w:r>
        <w:rPr>
          <w:b w:val="0"/>
        </w:rPr>
        <w:t>kinnitada häältelugemise komisjoni protokoll nr 17 (Lisa 17);</w:t>
      </w:r>
    </w:p>
    <w:p w:rsidR="00842E2A" w:rsidRPr="00842E2A" w:rsidRDefault="00842E2A" w:rsidP="00C8101B">
      <w:pPr>
        <w:pStyle w:val="Loetelu"/>
        <w:numPr>
          <w:ilvl w:val="0"/>
          <w:numId w:val="18"/>
        </w:numPr>
      </w:pPr>
      <w:r w:rsidRPr="00404F5C">
        <w:t xml:space="preserve">lugeda </w:t>
      </w:r>
      <w:r>
        <w:t xml:space="preserve"> </w:t>
      </w:r>
      <w:r w:rsidR="005F781C">
        <w:t xml:space="preserve">Andrei </w:t>
      </w:r>
      <w:proofErr w:type="spellStart"/>
      <w:r w:rsidR="005F781C">
        <w:t>Krivošei</w:t>
      </w:r>
      <w:proofErr w:type="spellEnd"/>
      <w:r>
        <w:t xml:space="preserve">  </w:t>
      </w:r>
      <w:r w:rsidRPr="00842E2A">
        <w:t>valituks kommunikatsioonitehnoloogiate teaduri 1,0 ametikohale 1.01.2015-31.12.2016</w:t>
      </w:r>
      <w:r w:rsidR="00A6338E">
        <w:t>.</w:t>
      </w:r>
    </w:p>
    <w:p w:rsidR="00842E2A" w:rsidRDefault="00842E2A" w:rsidP="00002784">
      <w:pPr>
        <w:pStyle w:val="Loetelu"/>
        <w:numPr>
          <w:ilvl w:val="0"/>
          <w:numId w:val="0"/>
        </w:numPr>
      </w:pPr>
    </w:p>
    <w:p w:rsidR="00B316BB" w:rsidRDefault="00B316BB" w:rsidP="00B316BB">
      <w:pPr>
        <w:pStyle w:val="Loetelu"/>
        <w:numPr>
          <w:ilvl w:val="0"/>
          <w:numId w:val="0"/>
        </w:num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47"/>
        <w:gridCol w:w="4747"/>
      </w:tblGrid>
      <w:tr w:rsidR="00D13443" w:rsidRPr="00F05A55">
        <w:tc>
          <w:tcPr>
            <w:tcW w:w="9494" w:type="dxa"/>
            <w:gridSpan w:val="2"/>
          </w:tcPr>
          <w:p w:rsidR="00D12743" w:rsidRPr="00A6338E" w:rsidRDefault="00B66643" w:rsidP="001F3D30">
            <w:pPr>
              <w:pStyle w:val="Loetelu"/>
              <w:numPr>
                <w:ilvl w:val="0"/>
                <w:numId w:val="5"/>
              </w:numPr>
              <w:rPr>
                <w:b/>
                <w:szCs w:val="24"/>
              </w:rPr>
            </w:pPr>
            <w:r w:rsidRPr="00A6338E">
              <w:rPr>
                <w:b/>
                <w:bCs/>
                <w:szCs w:val="24"/>
              </w:rPr>
              <w:t xml:space="preserve">Teaduskonna esindaja valimine </w:t>
            </w:r>
            <w:r w:rsidR="00740112" w:rsidRPr="00A6338E">
              <w:rPr>
                <w:b/>
                <w:bCs/>
                <w:szCs w:val="24"/>
              </w:rPr>
              <w:t>TTÜ</w:t>
            </w:r>
            <w:r w:rsidRPr="00A6338E">
              <w:rPr>
                <w:b/>
                <w:bCs/>
                <w:szCs w:val="24"/>
              </w:rPr>
              <w:t xml:space="preserve"> nõukogusse</w:t>
            </w:r>
          </w:p>
          <w:p w:rsidR="00015B1D" w:rsidRDefault="00015B1D" w:rsidP="00015B1D">
            <w:pPr>
              <w:pStyle w:val="Loetelu"/>
              <w:numPr>
                <w:ilvl w:val="0"/>
                <w:numId w:val="0"/>
              </w:numPr>
            </w:pPr>
          </w:p>
          <w:p w:rsidR="00015B1D" w:rsidRDefault="00015B1D" w:rsidP="00015B1D">
            <w:pPr>
              <w:pStyle w:val="Loetelu"/>
              <w:numPr>
                <w:ilvl w:val="0"/>
                <w:numId w:val="0"/>
              </w:numPr>
            </w:pPr>
            <w:r>
              <w:t xml:space="preserve">Kuulati ära G. </w:t>
            </w:r>
            <w:proofErr w:type="spellStart"/>
            <w:r>
              <w:t>Jervani</w:t>
            </w:r>
            <w:proofErr w:type="spellEnd"/>
            <w:r>
              <w:t xml:space="preserve"> informatsioon teaduskonna esin</w:t>
            </w:r>
            <w:r w:rsidRPr="00B64980">
              <w:t>daja valimise kohta TTÜ nõukogusse 201</w:t>
            </w:r>
            <w:r>
              <w:t>4</w:t>
            </w:r>
            <w:r w:rsidRPr="00B64980">
              <w:t>/201</w:t>
            </w:r>
            <w:r>
              <w:t>5</w:t>
            </w:r>
            <w:r w:rsidRPr="00B64980">
              <w:t xml:space="preserve"> </w:t>
            </w:r>
            <w:r>
              <w:t>õ</w:t>
            </w:r>
            <w:r w:rsidRPr="00B64980">
              <w:t>ppeaastaks.</w:t>
            </w:r>
            <w:r>
              <w:t xml:space="preserve"> Tehti ettepanek valida TTÜ nõukogusse professor Toomas Rang. </w:t>
            </w:r>
          </w:p>
          <w:p w:rsidR="00015B1D" w:rsidRDefault="00015B1D" w:rsidP="00015B1D">
            <w:pPr>
              <w:pStyle w:val="Loetelu"/>
              <w:numPr>
                <w:ilvl w:val="0"/>
                <w:numId w:val="0"/>
              </w:numPr>
            </w:pPr>
            <w:r>
              <w:t>Häältelugemiskomisjon koosseisus T. Trump, J. Vain ja K. Maremäe viis valimised läbi. Hääletamisel osales 18 nõukogu liiget.</w:t>
            </w:r>
          </w:p>
          <w:p w:rsidR="00015B1D" w:rsidRDefault="00015B1D" w:rsidP="00015B1D">
            <w:pPr>
              <w:pStyle w:val="Pevakorrapunkt"/>
              <w:numPr>
                <w:ilvl w:val="0"/>
                <w:numId w:val="0"/>
              </w:numPr>
              <w:tabs>
                <w:tab w:val="left" w:pos="720"/>
              </w:tabs>
              <w:spacing w:before="0" w:after="0"/>
              <w:rPr>
                <w:b w:val="0"/>
              </w:rPr>
            </w:pPr>
            <w:r>
              <w:rPr>
                <w:b w:val="0"/>
              </w:rPr>
              <w:t>Lähtudes salajase hääletamise tulemustest</w:t>
            </w:r>
          </w:p>
          <w:p w:rsidR="00015B1D" w:rsidRDefault="00015B1D" w:rsidP="00015B1D">
            <w:pPr>
              <w:pStyle w:val="Pevakorrapunkt"/>
              <w:numPr>
                <w:ilvl w:val="0"/>
                <w:numId w:val="0"/>
              </w:numPr>
              <w:tabs>
                <w:tab w:val="left" w:pos="720"/>
              </w:tabs>
              <w:spacing w:before="0" w:after="0"/>
              <w:rPr>
                <w:b w:val="0"/>
              </w:rPr>
            </w:pPr>
          </w:p>
          <w:p w:rsidR="00015B1D" w:rsidRDefault="00015B1D" w:rsidP="00015B1D">
            <w:pPr>
              <w:pStyle w:val="Pevakorrapunkt"/>
              <w:numPr>
                <w:ilvl w:val="0"/>
                <w:numId w:val="0"/>
              </w:numPr>
              <w:tabs>
                <w:tab w:val="left" w:pos="720"/>
              </w:tabs>
              <w:spacing w:before="0" w:after="0"/>
            </w:pPr>
            <w:r>
              <w:rPr>
                <w:b w:val="0"/>
              </w:rPr>
              <w:t xml:space="preserve">nõukogu </w:t>
            </w:r>
            <w:r>
              <w:t>OTSUSTAS:</w:t>
            </w:r>
          </w:p>
          <w:p w:rsidR="00015B1D" w:rsidRDefault="00015B1D" w:rsidP="00015B1D">
            <w:pPr>
              <w:pStyle w:val="Pevakorrapunkt"/>
              <w:numPr>
                <w:ilvl w:val="0"/>
                <w:numId w:val="0"/>
              </w:numPr>
              <w:tabs>
                <w:tab w:val="left" w:pos="720"/>
              </w:tabs>
              <w:spacing w:before="0" w:after="0"/>
            </w:pPr>
          </w:p>
          <w:p w:rsidR="00015B1D" w:rsidRDefault="00015B1D" w:rsidP="001F3D30">
            <w:pPr>
              <w:pStyle w:val="Loetelu"/>
              <w:numPr>
                <w:ilvl w:val="0"/>
                <w:numId w:val="29"/>
              </w:numPr>
              <w:rPr>
                <w:b/>
              </w:rPr>
            </w:pPr>
            <w:r>
              <w:t xml:space="preserve">kinnitada häältelugemise komisjoni protokoll nr </w:t>
            </w:r>
            <w:r w:rsidR="00FC3B09">
              <w:t>22</w:t>
            </w:r>
            <w:r>
              <w:t xml:space="preserve"> (Lisa </w:t>
            </w:r>
            <w:r w:rsidR="00FC3B09">
              <w:t>22</w:t>
            </w:r>
            <w:bookmarkStart w:id="0" w:name="_GoBack"/>
            <w:bookmarkEnd w:id="0"/>
            <w:r>
              <w:t>);</w:t>
            </w:r>
          </w:p>
          <w:p w:rsidR="00015B1D" w:rsidRDefault="00015B1D" w:rsidP="001F3D30">
            <w:pPr>
              <w:pStyle w:val="Loetelu"/>
              <w:numPr>
                <w:ilvl w:val="0"/>
                <w:numId w:val="29"/>
              </w:numPr>
            </w:pPr>
            <w:r>
              <w:t>lugeda Toomas Rang valituks TTÜ nõukogusse infotehnoloogia teaduskonna esindajaks 201</w:t>
            </w:r>
            <w:r w:rsidR="001F3D30">
              <w:t>4</w:t>
            </w:r>
            <w:r>
              <w:t>/201</w:t>
            </w:r>
            <w:r w:rsidR="001F3D30">
              <w:t>5</w:t>
            </w:r>
            <w:r>
              <w:t xml:space="preserve"> õppeaastaks</w:t>
            </w:r>
            <w:r w:rsidR="00A1780F">
              <w:t>.</w:t>
            </w:r>
          </w:p>
          <w:p w:rsidR="000952A7" w:rsidRDefault="000952A7" w:rsidP="000952A7">
            <w:pPr>
              <w:pStyle w:val="Loetelu"/>
              <w:numPr>
                <w:ilvl w:val="0"/>
                <w:numId w:val="0"/>
              </w:numPr>
              <w:ind w:left="720"/>
            </w:pPr>
          </w:p>
          <w:p w:rsidR="00015B1D" w:rsidRPr="00842E2A" w:rsidRDefault="00015B1D" w:rsidP="001F3D30">
            <w:pPr>
              <w:pStyle w:val="Loetelu"/>
              <w:numPr>
                <w:ilvl w:val="0"/>
                <w:numId w:val="0"/>
              </w:numPr>
              <w:ind w:left="720"/>
            </w:pPr>
          </w:p>
          <w:p w:rsidR="00015B1D" w:rsidRPr="000952A7" w:rsidRDefault="000952A7" w:rsidP="000952A7">
            <w:pPr>
              <w:pStyle w:val="Loetelu"/>
              <w:numPr>
                <w:ilvl w:val="0"/>
                <w:numId w:val="5"/>
              </w:numPr>
              <w:rPr>
                <w:b/>
              </w:rPr>
            </w:pPr>
            <w:r w:rsidRPr="000952A7">
              <w:rPr>
                <w:b/>
                <w:szCs w:val="24"/>
              </w:rPr>
              <w:t>IT doktoriõppekava tulemuslikkus ja võimalikud muudatused doktoriõppekavas, doktoriõppe vastuvõtukomisjoni kriteeriumid doktorikandidaatide hindamiseks</w:t>
            </w:r>
          </w:p>
          <w:p w:rsidR="000952A7" w:rsidRDefault="000952A7" w:rsidP="000952A7">
            <w:pPr>
              <w:pStyle w:val="Loetelu"/>
              <w:numPr>
                <w:ilvl w:val="0"/>
                <w:numId w:val="0"/>
              </w:numPr>
              <w:rPr>
                <w:b/>
                <w:szCs w:val="24"/>
              </w:rPr>
            </w:pPr>
          </w:p>
          <w:p w:rsidR="000952A7" w:rsidRDefault="005511A7" w:rsidP="002820FE">
            <w:pPr>
              <w:jc w:val="left"/>
            </w:pPr>
            <w:r w:rsidRPr="005511A7">
              <w:rPr>
                <w:szCs w:val="24"/>
              </w:rPr>
              <w:t xml:space="preserve">Teadusprodekaan M. Kruusmaa </w:t>
            </w:r>
            <w:r>
              <w:rPr>
                <w:szCs w:val="24"/>
              </w:rPr>
              <w:t xml:space="preserve">esitas informatsiooni doktoriõppe </w:t>
            </w:r>
            <w:r w:rsidR="00CA3482">
              <w:rPr>
                <w:szCs w:val="24"/>
              </w:rPr>
              <w:t xml:space="preserve">probleemide kohta. Doktoriõppekava </w:t>
            </w:r>
            <w:r w:rsidR="00A1780F">
              <w:t xml:space="preserve">nõuab doktorandilt kursuste läbimist, mida otseselt tema doktoritöö tegemiseks vaja ei ole. Doktoriõppeained toimuvad tihti vaid fiktiivselt ja doktorandid saavad oma ainepunktid kätte näiteks referaadi kirjutamise eest.  Doktorandid peavad doktoriõpet väheste eranditega lihtsalt ajaraiskamiseks. Samas on meil probleem doktorantuuri tulemuslikkusega. M. Kruusmaa tegi nõukogule ettepaneku vaadata üle eri- ja alusõppe </w:t>
            </w:r>
            <w:r w:rsidR="00A1780F">
              <w:lastRenderedPageBreak/>
              <w:t>kohustuslikkuse nõue, üldõppe õppeained ja õppetöö kvaliteet</w:t>
            </w:r>
            <w:r w:rsidR="00911874">
              <w:t xml:space="preserve"> ning v</w:t>
            </w:r>
            <w:r w:rsidR="00A1780F">
              <w:t>ajadusel tõstatada probleem ülikooli tasandil</w:t>
            </w:r>
            <w:r w:rsidR="00911874">
              <w:t>.</w:t>
            </w:r>
          </w:p>
          <w:p w:rsidR="00EA2283" w:rsidRDefault="00EA2283" w:rsidP="002820FE">
            <w:pPr>
              <w:jc w:val="left"/>
            </w:pPr>
            <w:r>
              <w:t xml:space="preserve">Doktorantide vastuvõtul tuleb rohkem arvestada rahastuse olemasolu, samuti juhendaja senist tulemuslikkust. Doktorantide atesteerimisel tuleb </w:t>
            </w:r>
            <w:r w:rsidR="00E40BAA">
              <w:t xml:space="preserve">jälgida, kui kaua on doktorant doktorantuuris olnud ning mis on </w:t>
            </w:r>
            <w:r w:rsidR="002820FE">
              <w:t xml:space="preserve">ta </w:t>
            </w:r>
            <w:r w:rsidR="00E40BAA">
              <w:t xml:space="preserve">edasised plaanid. </w:t>
            </w:r>
            <w:r>
              <w:t>Et doktorant saaks lõpetada, tu</w:t>
            </w:r>
            <w:r w:rsidR="00E40BAA">
              <w:t>le</w:t>
            </w:r>
            <w:r>
              <w:t>b teadusprodekaanile saata publikatsioonide nimekiri</w:t>
            </w:r>
            <w:r w:rsidR="00E40BAA">
              <w:t>.</w:t>
            </w:r>
          </w:p>
          <w:p w:rsidR="00EA2283" w:rsidRDefault="00EA2283" w:rsidP="002820FE">
            <w:pPr>
              <w:jc w:val="left"/>
              <w:rPr>
                <w:szCs w:val="24"/>
              </w:rPr>
            </w:pPr>
          </w:p>
          <w:p w:rsidR="00EA2283" w:rsidRDefault="006C3B66" w:rsidP="002820FE">
            <w:pPr>
              <w:jc w:val="left"/>
              <w:rPr>
                <w:szCs w:val="24"/>
              </w:rPr>
            </w:pPr>
            <w:r>
              <w:rPr>
                <w:szCs w:val="24"/>
              </w:rPr>
              <w:t xml:space="preserve">G. Jervan tegi nõukogu liikmetele </w:t>
            </w:r>
            <w:r w:rsidR="002820FE">
              <w:rPr>
                <w:szCs w:val="24"/>
              </w:rPr>
              <w:t xml:space="preserve">ettepaneku </w:t>
            </w:r>
            <w:r>
              <w:rPr>
                <w:szCs w:val="24"/>
              </w:rPr>
              <w:t>jätkata diskussiooni elektrooniliselt ning edastada M. Kruusmaale</w:t>
            </w:r>
            <w:r w:rsidR="00EA2283">
              <w:rPr>
                <w:szCs w:val="24"/>
              </w:rPr>
              <w:t xml:space="preserve"> õppekavareformiga seotud ettepanekud. </w:t>
            </w:r>
            <w:r w:rsidR="002820FE">
              <w:rPr>
                <w:szCs w:val="24"/>
              </w:rPr>
              <w:t>Doktorantuuriga seotud teemad tulevad uuesti arutluse alla järgmisel nõukogu koosolekul.</w:t>
            </w:r>
          </w:p>
          <w:p w:rsidR="006C3B66" w:rsidRDefault="00EA2283" w:rsidP="002820FE">
            <w:pPr>
              <w:jc w:val="left"/>
              <w:rPr>
                <w:szCs w:val="24"/>
              </w:rPr>
            </w:pPr>
            <w:r>
              <w:rPr>
                <w:szCs w:val="24"/>
              </w:rPr>
              <w:t xml:space="preserve"> </w:t>
            </w:r>
          </w:p>
          <w:p w:rsidR="006C3B66" w:rsidRDefault="006C3B66" w:rsidP="00EA2283">
            <w:pPr>
              <w:rPr>
                <w:szCs w:val="24"/>
              </w:rPr>
            </w:pPr>
            <w:r>
              <w:rPr>
                <w:szCs w:val="24"/>
              </w:rPr>
              <w:t xml:space="preserve">Nõukogu </w:t>
            </w:r>
            <w:r w:rsidR="00EA2283">
              <w:rPr>
                <w:szCs w:val="24"/>
              </w:rPr>
              <w:t>võttis informatsiooni teadmiseks.</w:t>
            </w:r>
          </w:p>
          <w:p w:rsidR="00E40BAA" w:rsidRDefault="00E40BAA" w:rsidP="00EA2283">
            <w:pPr>
              <w:rPr>
                <w:szCs w:val="24"/>
              </w:rPr>
            </w:pPr>
          </w:p>
          <w:p w:rsidR="00E40BAA" w:rsidRDefault="00E40BAA" w:rsidP="00EA2283">
            <w:pPr>
              <w:rPr>
                <w:szCs w:val="24"/>
              </w:rPr>
            </w:pPr>
          </w:p>
          <w:p w:rsidR="00E40BAA" w:rsidRPr="00E40BAA" w:rsidRDefault="00E40BAA" w:rsidP="00E40BAA">
            <w:pPr>
              <w:pStyle w:val="Loetelu"/>
              <w:numPr>
                <w:ilvl w:val="0"/>
                <w:numId w:val="5"/>
              </w:numPr>
              <w:rPr>
                <w:b/>
                <w:szCs w:val="24"/>
              </w:rPr>
            </w:pPr>
            <w:r w:rsidRPr="00E40BAA">
              <w:rPr>
                <w:b/>
                <w:szCs w:val="24"/>
              </w:rPr>
              <w:t>Lõputööde avalikustamine</w:t>
            </w:r>
          </w:p>
          <w:p w:rsidR="000952A7" w:rsidRDefault="000952A7" w:rsidP="000952A7">
            <w:pPr>
              <w:pStyle w:val="Loetelu"/>
              <w:numPr>
                <w:ilvl w:val="0"/>
                <w:numId w:val="0"/>
              </w:numPr>
              <w:rPr>
                <w:b/>
                <w:szCs w:val="24"/>
              </w:rPr>
            </w:pPr>
          </w:p>
          <w:p w:rsidR="00652B6F" w:rsidRDefault="00652B6F" w:rsidP="000952A7">
            <w:pPr>
              <w:pStyle w:val="Loetelu"/>
              <w:numPr>
                <w:ilvl w:val="0"/>
                <w:numId w:val="0"/>
              </w:numPr>
              <w:rPr>
                <w:szCs w:val="24"/>
              </w:rPr>
            </w:pPr>
            <w:r w:rsidRPr="00652B6F">
              <w:rPr>
                <w:szCs w:val="24"/>
              </w:rPr>
              <w:t xml:space="preserve">M. Kruus </w:t>
            </w:r>
            <w:r>
              <w:rPr>
                <w:szCs w:val="24"/>
              </w:rPr>
              <w:t xml:space="preserve">tutvustas rektori 27.02.2014 käskkirjaga nr 60 kinnitatud „Lõputööde avalikustamise ja säilitamise korda“. Nimetatud korra kohaselt tuleb lõputööd sisestada TTÜ raamatukogu digikogusse ja teaduskonna nõukogu peab otsustama lõputööde avalikustamise. Koosolekul esitatud ettepaneku järgi kuuluksid avalikustamisele kõik magistritööd ja bakalaureusetööde osas otsustab kaitsmiskomisjon </w:t>
            </w:r>
            <w:r w:rsidR="008C16A0">
              <w:rPr>
                <w:szCs w:val="24"/>
              </w:rPr>
              <w:t xml:space="preserve">parimate </w:t>
            </w:r>
            <w:r>
              <w:rPr>
                <w:szCs w:val="24"/>
              </w:rPr>
              <w:t>töö</w:t>
            </w:r>
            <w:r w:rsidR="008C16A0">
              <w:rPr>
                <w:szCs w:val="24"/>
              </w:rPr>
              <w:t>de</w:t>
            </w:r>
            <w:r>
              <w:rPr>
                <w:szCs w:val="24"/>
              </w:rPr>
              <w:t xml:space="preserve"> avalikustamise. Avalikustamisele mittekuuluva lõputöö puhul avalikustatakse töö lühikokkuvõte.</w:t>
            </w:r>
          </w:p>
          <w:p w:rsidR="008C16A0" w:rsidRDefault="00652B6F" w:rsidP="000952A7">
            <w:pPr>
              <w:pStyle w:val="Loetelu"/>
              <w:numPr>
                <w:ilvl w:val="0"/>
                <w:numId w:val="0"/>
              </w:numPr>
              <w:rPr>
                <w:szCs w:val="24"/>
              </w:rPr>
            </w:pPr>
            <w:r>
              <w:rPr>
                <w:szCs w:val="24"/>
              </w:rPr>
              <w:t>M. Kruusmaa tõstatas plagiaadi kontrollimise küsimuse</w:t>
            </w:r>
            <w:r w:rsidR="008C16A0">
              <w:rPr>
                <w:szCs w:val="24"/>
              </w:rPr>
              <w:t xml:space="preserve"> avalikustatavate tööde osas. Tudengitel puudub arusaam, mis on plagiaat, seda teemat võiksid õppejõud loengutes käsitleda. </w:t>
            </w:r>
          </w:p>
          <w:p w:rsidR="00652B6F" w:rsidRDefault="008C16A0" w:rsidP="000952A7">
            <w:pPr>
              <w:pStyle w:val="Loetelu"/>
              <w:numPr>
                <w:ilvl w:val="0"/>
                <w:numId w:val="0"/>
              </w:numPr>
              <w:rPr>
                <w:szCs w:val="24"/>
              </w:rPr>
            </w:pPr>
            <w:r>
              <w:rPr>
                <w:szCs w:val="24"/>
              </w:rPr>
              <w:t xml:space="preserve">Esialgu on selgusetu, mida plagiaadituvastusprogramm võrdleb.  </w:t>
            </w:r>
            <w:r w:rsidR="00652B6F">
              <w:rPr>
                <w:szCs w:val="24"/>
              </w:rPr>
              <w:t xml:space="preserve"> </w:t>
            </w:r>
          </w:p>
          <w:p w:rsidR="000952A7" w:rsidRDefault="000952A7" w:rsidP="000952A7">
            <w:pPr>
              <w:pStyle w:val="Loetelu"/>
              <w:numPr>
                <w:ilvl w:val="0"/>
                <w:numId w:val="0"/>
              </w:numPr>
              <w:rPr>
                <w:szCs w:val="24"/>
              </w:rPr>
            </w:pPr>
          </w:p>
          <w:p w:rsidR="008C16A0" w:rsidRDefault="008C16A0" w:rsidP="000952A7">
            <w:pPr>
              <w:pStyle w:val="Loetelu"/>
              <w:numPr>
                <w:ilvl w:val="0"/>
                <w:numId w:val="0"/>
              </w:numPr>
              <w:rPr>
                <w:szCs w:val="24"/>
              </w:rPr>
            </w:pPr>
            <w:r>
              <w:rPr>
                <w:szCs w:val="24"/>
              </w:rPr>
              <w:t xml:space="preserve">Nõukogu </w:t>
            </w:r>
            <w:r w:rsidRPr="00364CF1">
              <w:rPr>
                <w:b/>
                <w:szCs w:val="24"/>
              </w:rPr>
              <w:t>OTSUSTAS</w:t>
            </w:r>
            <w:r>
              <w:rPr>
                <w:szCs w:val="24"/>
              </w:rPr>
              <w:t>:</w:t>
            </w:r>
          </w:p>
          <w:p w:rsidR="008C16A0" w:rsidRDefault="008C16A0" w:rsidP="008C16A0">
            <w:pPr>
              <w:pStyle w:val="Loetelu"/>
              <w:numPr>
                <w:ilvl w:val="0"/>
                <w:numId w:val="31"/>
              </w:numPr>
              <w:rPr>
                <w:szCs w:val="24"/>
              </w:rPr>
            </w:pPr>
            <w:r>
              <w:rPr>
                <w:szCs w:val="24"/>
              </w:rPr>
              <w:t>avalikustamisele kuuluvad kõik magistritööd</w:t>
            </w:r>
            <w:r w:rsidR="00D20193">
              <w:rPr>
                <w:szCs w:val="24"/>
              </w:rPr>
              <w:t>;</w:t>
            </w:r>
          </w:p>
          <w:p w:rsidR="008C16A0" w:rsidRDefault="008C16A0" w:rsidP="008C16A0">
            <w:pPr>
              <w:pStyle w:val="Loetelu"/>
              <w:numPr>
                <w:ilvl w:val="0"/>
                <w:numId w:val="31"/>
              </w:numPr>
              <w:rPr>
                <w:szCs w:val="24"/>
              </w:rPr>
            </w:pPr>
            <w:r>
              <w:rPr>
                <w:szCs w:val="24"/>
              </w:rPr>
              <w:t>bakalaureusetööde avalikustamise otsustab kaitsmiskomisjon.</w:t>
            </w:r>
          </w:p>
          <w:p w:rsidR="008C16A0" w:rsidRDefault="008C16A0" w:rsidP="008C16A0">
            <w:pPr>
              <w:pStyle w:val="Loetelu"/>
              <w:numPr>
                <w:ilvl w:val="0"/>
                <w:numId w:val="0"/>
              </w:numPr>
              <w:rPr>
                <w:szCs w:val="24"/>
              </w:rPr>
            </w:pPr>
          </w:p>
          <w:p w:rsidR="008C16A0" w:rsidRDefault="008C16A0" w:rsidP="008C16A0">
            <w:pPr>
              <w:pStyle w:val="Loetelu"/>
              <w:numPr>
                <w:ilvl w:val="0"/>
                <w:numId w:val="0"/>
              </w:numPr>
              <w:rPr>
                <w:szCs w:val="24"/>
              </w:rPr>
            </w:pPr>
            <w:r>
              <w:rPr>
                <w:szCs w:val="24"/>
              </w:rPr>
              <w:t xml:space="preserve"> </w:t>
            </w:r>
          </w:p>
          <w:p w:rsidR="008C16A0" w:rsidRPr="008C16A0" w:rsidRDefault="008C16A0" w:rsidP="008C16A0">
            <w:pPr>
              <w:pStyle w:val="Loetelu"/>
              <w:numPr>
                <w:ilvl w:val="0"/>
                <w:numId w:val="5"/>
              </w:numPr>
              <w:rPr>
                <w:b/>
                <w:szCs w:val="24"/>
              </w:rPr>
            </w:pPr>
            <w:r w:rsidRPr="008C16A0">
              <w:rPr>
                <w:b/>
                <w:szCs w:val="24"/>
              </w:rPr>
              <w:t>Probleeme õppetegevuse vallas seoses külalistudengite vastuvõtu ja erialade reklaamiga</w:t>
            </w:r>
          </w:p>
          <w:p w:rsidR="000952A7" w:rsidRDefault="000952A7" w:rsidP="000952A7">
            <w:pPr>
              <w:pStyle w:val="Loetelu"/>
              <w:numPr>
                <w:ilvl w:val="0"/>
                <w:numId w:val="0"/>
              </w:numPr>
              <w:rPr>
                <w:szCs w:val="24"/>
              </w:rPr>
            </w:pPr>
          </w:p>
          <w:p w:rsidR="00A6338E" w:rsidRDefault="00A6338E" w:rsidP="000952A7">
            <w:pPr>
              <w:pStyle w:val="Loetelu"/>
              <w:numPr>
                <w:ilvl w:val="0"/>
                <w:numId w:val="0"/>
              </w:numPr>
              <w:rPr>
                <w:szCs w:val="24"/>
              </w:rPr>
            </w:pPr>
            <w:r>
              <w:rPr>
                <w:szCs w:val="24"/>
              </w:rPr>
              <w:t>M. Kruus informeeris nõukogu</w:t>
            </w:r>
            <w:r w:rsidR="00364CF1">
              <w:rPr>
                <w:szCs w:val="24"/>
              </w:rPr>
              <w:t xml:space="preserve">, et teaduskonda laekub sageli soove tulla ekskursioonile koolidest, praktikale teistest ülikoolidest, ERASMUS programmi raames osaleda õppejõudude vahetusprogrammis jne. Sellistele soovidele positiivselt vastamine on aja- ja töömahukas, samas pidevalt eitavalt vastamine mõjuks halvasti teaduskonna mainele. On ettepanek määrata igas instituudis isik, kelle tööülesannete hulka kuuluks mh tegelemine instituudile laekuvate külastussoovide ja külalistega.   </w:t>
            </w:r>
            <w:r>
              <w:rPr>
                <w:szCs w:val="24"/>
              </w:rPr>
              <w:t xml:space="preserve"> </w:t>
            </w:r>
          </w:p>
          <w:p w:rsidR="00364CF1" w:rsidRDefault="00364CF1" w:rsidP="000952A7">
            <w:pPr>
              <w:pStyle w:val="Loetelu"/>
              <w:numPr>
                <w:ilvl w:val="0"/>
                <w:numId w:val="0"/>
              </w:numPr>
              <w:rPr>
                <w:szCs w:val="24"/>
              </w:rPr>
            </w:pPr>
          </w:p>
          <w:p w:rsidR="00364CF1" w:rsidRDefault="00364CF1" w:rsidP="000952A7">
            <w:pPr>
              <w:pStyle w:val="Loetelu"/>
              <w:numPr>
                <w:ilvl w:val="0"/>
                <w:numId w:val="0"/>
              </w:numPr>
              <w:rPr>
                <w:szCs w:val="24"/>
              </w:rPr>
            </w:pPr>
            <w:r>
              <w:rPr>
                <w:szCs w:val="24"/>
              </w:rPr>
              <w:t>Nõukogu võttis informatsiooni teadmiseks.</w:t>
            </w:r>
          </w:p>
          <w:p w:rsidR="00364CF1" w:rsidRDefault="00364CF1" w:rsidP="000952A7">
            <w:pPr>
              <w:pStyle w:val="Loetelu"/>
              <w:numPr>
                <w:ilvl w:val="0"/>
                <w:numId w:val="0"/>
              </w:numPr>
              <w:rPr>
                <w:szCs w:val="24"/>
              </w:rPr>
            </w:pPr>
          </w:p>
          <w:p w:rsidR="00364CF1" w:rsidRDefault="00364CF1" w:rsidP="000952A7">
            <w:pPr>
              <w:pStyle w:val="Loetelu"/>
              <w:numPr>
                <w:ilvl w:val="0"/>
                <w:numId w:val="0"/>
              </w:numPr>
              <w:rPr>
                <w:szCs w:val="24"/>
              </w:rPr>
            </w:pPr>
          </w:p>
          <w:p w:rsidR="00364CF1" w:rsidRDefault="00364CF1" w:rsidP="00364CF1">
            <w:pPr>
              <w:pStyle w:val="Loetelu"/>
              <w:numPr>
                <w:ilvl w:val="0"/>
                <w:numId w:val="5"/>
              </w:numPr>
              <w:rPr>
                <w:b/>
                <w:szCs w:val="24"/>
              </w:rPr>
            </w:pPr>
            <w:r>
              <w:rPr>
                <w:b/>
                <w:szCs w:val="24"/>
              </w:rPr>
              <w:t>Kohalalgata</w:t>
            </w:r>
            <w:r w:rsidR="005B5C6B">
              <w:rPr>
                <w:b/>
                <w:szCs w:val="24"/>
              </w:rPr>
              <w:t>t</w:t>
            </w:r>
            <w:r>
              <w:rPr>
                <w:b/>
                <w:szCs w:val="24"/>
              </w:rPr>
              <w:t>ud küsimused</w:t>
            </w:r>
          </w:p>
          <w:p w:rsidR="00364CF1" w:rsidRDefault="00364CF1" w:rsidP="00364CF1">
            <w:pPr>
              <w:pStyle w:val="Loetelu"/>
              <w:numPr>
                <w:ilvl w:val="0"/>
                <w:numId w:val="0"/>
              </w:numPr>
              <w:rPr>
                <w:szCs w:val="24"/>
              </w:rPr>
            </w:pPr>
          </w:p>
          <w:p w:rsidR="005B5C6B" w:rsidRDefault="005B5C6B" w:rsidP="00364CF1">
            <w:pPr>
              <w:pStyle w:val="Loetelu"/>
              <w:numPr>
                <w:ilvl w:val="0"/>
                <w:numId w:val="0"/>
              </w:numPr>
              <w:rPr>
                <w:szCs w:val="24"/>
              </w:rPr>
            </w:pPr>
            <w:r>
              <w:rPr>
                <w:szCs w:val="24"/>
              </w:rPr>
              <w:t xml:space="preserve">G. Jervan </w:t>
            </w:r>
            <w:r w:rsidR="003D1A33">
              <w:rPr>
                <w:szCs w:val="24"/>
              </w:rPr>
              <w:t>informeeris nõukogu baasfinantseerimise</w:t>
            </w:r>
            <w:r>
              <w:rPr>
                <w:szCs w:val="24"/>
              </w:rPr>
              <w:t xml:space="preserve"> rahade kasutamise</w:t>
            </w:r>
            <w:r w:rsidR="003D1A33">
              <w:rPr>
                <w:szCs w:val="24"/>
              </w:rPr>
              <w:t>st</w:t>
            </w:r>
            <w:r>
              <w:rPr>
                <w:szCs w:val="24"/>
              </w:rPr>
              <w:t>. 2014. aasta teaduskonverentsidel osalemise rahastus saadi 2013. aasta baasfinantseerimise vahenditest. Juhtkonnas on tehtud ettepanek kasutada 2014. aasta baasfinantseerimis</w:t>
            </w:r>
            <w:r w:rsidR="003D1A33">
              <w:rPr>
                <w:szCs w:val="24"/>
              </w:rPr>
              <w:t>t teadusgruppide toetamiseks läbi järeldoktorantuuri.  Tekitada saab 3-4 järeldoktori kohta</w:t>
            </w:r>
            <w:r w:rsidR="001273C6">
              <w:rPr>
                <w:szCs w:val="24"/>
              </w:rPr>
              <w:t xml:space="preserve"> ning raha jagatakse teadusgruppidele konkursipõhiselt.</w:t>
            </w:r>
          </w:p>
          <w:p w:rsidR="00E950DF" w:rsidRDefault="00E950DF" w:rsidP="00364CF1">
            <w:pPr>
              <w:pStyle w:val="Loetelu"/>
              <w:numPr>
                <w:ilvl w:val="0"/>
                <w:numId w:val="0"/>
              </w:numPr>
              <w:rPr>
                <w:szCs w:val="24"/>
              </w:rPr>
            </w:pPr>
          </w:p>
          <w:p w:rsidR="001273C6" w:rsidRDefault="001273C6" w:rsidP="00364CF1">
            <w:pPr>
              <w:pStyle w:val="Loetelu"/>
              <w:numPr>
                <w:ilvl w:val="0"/>
                <w:numId w:val="0"/>
              </w:numPr>
              <w:rPr>
                <w:szCs w:val="24"/>
              </w:rPr>
            </w:pPr>
            <w:r>
              <w:rPr>
                <w:szCs w:val="24"/>
              </w:rPr>
              <w:t xml:space="preserve">Nõukogu võttis informatsiooni teadmiseks. </w:t>
            </w:r>
          </w:p>
          <w:p w:rsidR="001273C6" w:rsidRPr="005B5C6B" w:rsidRDefault="001273C6" w:rsidP="00364CF1">
            <w:pPr>
              <w:pStyle w:val="Loetelu"/>
              <w:numPr>
                <w:ilvl w:val="0"/>
                <w:numId w:val="0"/>
              </w:numPr>
              <w:rPr>
                <w:szCs w:val="24"/>
              </w:rPr>
            </w:pPr>
          </w:p>
          <w:p w:rsidR="000952A7" w:rsidRDefault="000952A7" w:rsidP="000952A7">
            <w:pPr>
              <w:pStyle w:val="Loetelu"/>
              <w:numPr>
                <w:ilvl w:val="0"/>
                <w:numId w:val="0"/>
              </w:numPr>
              <w:rPr>
                <w:b/>
                <w:szCs w:val="24"/>
              </w:rPr>
            </w:pPr>
          </w:p>
          <w:p w:rsidR="000952A7" w:rsidRDefault="000952A7" w:rsidP="000952A7">
            <w:pPr>
              <w:pStyle w:val="Loetelu"/>
              <w:numPr>
                <w:ilvl w:val="0"/>
                <w:numId w:val="0"/>
              </w:numPr>
              <w:rPr>
                <w:b/>
                <w:szCs w:val="24"/>
              </w:rPr>
            </w:pPr>
          </w:p>
          <w:p w:rsidR="000952A7" w:rsidRPr="000952A7" w:rsidRDefault="000952A7" w:rsidP="000952A7">
            <w:pPr>
              <w:pStyle w:val="Loetelu"/>
              <w:numPr>
                <w:ilvl w:val="0"/>
                <w:numId w:val="0"/>
              </w:numPr>
              <w:rPr>
                <w:b/>
              </w:rPr>
            </w:pPr>
          </w:p>
        </w:tc>
      </w:tr>
      <w:tr w:rsidR="004E0AAB" w:rsidRPr="00F05A55">
        <w:tc>
          <w:tcPr>
            <w:tcW w:w="4747" w:type="dxa"/>
          </w:tcPr>
          <w:p w:rsidR="00A667DC" w:rsidRDefault="00A667DC" w:rsidP="001D2CB6">
            <w:pPr>
              <w:pStyle w:val="BodyText"/>
              <w:tabs>
                <w:tab w:val="left" w:pos="6521"/>
              </w:tabs>
            </w:pPr>
          </w:p>
          <w:p w:rsidR="00A667DC" w:rsidRDefault="00A667DC" w:rsidP="001D2CB6">
            <w:pPr>
              <w:pStyle w:val="BodyText"/>
              <w:tabs>
                <w:tab w:val="left" w:pos="6521"/>
              </w:tabs>
            </w:pPr>
          </w:p>
          <w:p w:rsidR="00A667DC" w:rsidRPr="00F05A55" w:rsidRDefault="00A667DC" w:rsidP="001D2CB6">
            <w:pPr>
              <w:pStyle w:val="BodyText"/>
              <w:tabs>
                <w:tab w:val="left" w:pos="6521"/>
              </w:tabs>
            </w:pPr>
          </w:p>
          <w:p w:rsidR="004E0AAB" w:rsidRPr="00F05A55" w:rsidRDefault="00DC6F2D" w:rsidP="001D2CB6">
            <w:pPr>
              <w:pStyle w:val="BodyText"/>
              <w:tabs>
                <w:tab w:val="left" w:pos="6521"/>
              </w:tabs>
            </w:pPr>
            <w:r>
              <w:t>Gert Jervan</w:t>
            </w:r>
          </w:p>
        </w:tc>
        <w:tc>
          <w:tcPr>
            <w:tcW w:w="4747" w:type="dxa"/>
          </w:tcPr>
          <w:p w:rsidR="004E0AAB" w:rsidRPr="009F18EE" w:rsidRDefault="004E0AAB" w:rsidP="001D2CB6">
            <w:pPr>
              <w:pStyle w:val="BodyText"/>
              <w:tabs>
                <w:tab w:val="left" w:pos="6521"/>
              </w:tabs>
            </w:pPr>
          </w:p>
        </w:tc>
      </w:tr>
      <w:tr w:rsidR="004E0AAB" w:rsidRPr="00F05A55">
        <w:tc>
          <w:tcPr>
            <w:tcW w:w="4747" w:type="dxa"/>
          </w:tcPr>
          <w:p w:rsidR="004E0AAB" w:rsidRPr="00F05A55" w:rsidRDefault="00C548F6" w:rsidP="001D2CB6">
            <w:pPr>
              <w:pStyle w:val="BodyText"/>
              <w:tabs>
                <w:tab w:val="left" w:pos="6521"/>
              </w:tabs>
            </w:pPr>
            <w:r w:rsidRPr="00F05A55">
              <w:t>J</w:t>
            </w:r>
            <w:r w:rsidR="004E0AAB" w:rsidRPr="00F05A55">
              <w:t>uhataja</w:t>
            </w:r>
          </w:p>
        </w:tc>
        <w:tc>
          <w:tcPr>
            <w:tcW w:w="4747" w:type="dxa"/>
          </w:tcPr>
          <w:p w:rsidR="004E0AAB" w:rsidRPr="00F05A55" w:rsidRDefault="00927207" w:rsidP="001D2CB6">
            <w:pPr>
              <w:pStyle w:val="BodyText"/>
              <w:tabs>
                <w:tab w:val="left" w:pos="6521"/>
              </w:tabs>
            </w:pPr>
            <w:r w:rsidRPr="00F05A55">
              <w:t>Katri Kadakas</w:t>
            </w:r>
          </w:p>
        </w:tc>
      </w:tr>
      <w:tr w:rsidR="004E0AAB" w:rsidRPr="00F05A55">
        <w:tc>
          <w:tcPr>
            <w:tcW w:w="4747" w:type="dxa"/>
          </w:tcPr>
          <w:p w:rsidR="004E0AAB" w:rsidRPr="00F05A55" w:rsidRDefault="004E0AAB" w:rsidP="001D2CB6">
            <w:pPr>
              <w:pStyle w:val="BodyText"/>
              <w:tabs>
                <w:tab w:val="left" w:pos="6521"/>
              </w:tabs>
            </w:pPr>
          </w:p>
        </w:tc>
        <w:tc>
          <w:tcPr>
            <w:tcW w:w="4747" w:type="dxa"/>
          </w:tcPr>
          <w:p w:rsidR="004E0AAB" w:rsidRPr="00F05A55" w:rsidRDefault="004E0AAB" w:rsidP="001D2CB6">
            <w:pPr>
              <w:pStyle w:val="BodyText"/>
              <w:tabs>
                <w:tab w:val="left" w:pos="6521"/>
              </w:tabs>
            </w:pPr>
            <w:r w:rsidRPr="00F05A55">
              <w:t>Protokollija</w:t>
            </w:r>
          </w:p>
        </w:tc>
      </w:tr>
    </w:tbl>
    <w:p w:rsidR="00986327" w:rsidRPr="00F05A55" w:rsidRDefault="00986327" w:rsidP="004E0AAB">
      <w:pPr>
        <w:pStyle w:val="BodyText"/>
      </w:pPr>
    </w:p>
    <w:p w:rsidR="004E0AAB" w:rsidRDefault="00986327" w:rsidP="004E0AAB">
      <w:pPr>
        <w:pStyle w:val="BodyText"/>
      </w:pPr>
      <w:r w:rsidRPr="00F05A55">
        <w:t>Lisad</w:t>
      </w:r>
      <w:r w:rsidR="00534FF8">
        <w:t>:</w:t>
      </w:r>
    </w:p>
    <w:p w:rsidR="002E4D68" w:rsidRDefault="002E4D68" w:rsidP="002E4D68">
      <w:pPr>
        <w:pStyle w:val="Lisadeloetelu"/>
      </w:pPr>
      <w:r>
        <w:t xml:space="preserve">Häältelugemise </w:t>
      </w:r>
      <w:r w:rsidR="0033213C">
        <w:t xml:space="preserve">komisjoni </w:t>
      </w:r>
      <w:r>
        <w:t>protokoll nr 1</w:t>
      </w:r>
      <w:r w:rsidR="002E2718">
        <w:t>,</w:t>
      </w:r>
      <w:r>
        <w:t xml:space="preserve"> 1 lehel</w:t>
      </w:r>
    </w:p>
    <w:p w:rsidR="002E4D68" w:rsidRDefault="002E4D68" w:rsidP="002E4D68">
      <w:pPr>
        <w:pStyle w:val="Lisadeloetelu"/>
      </w:pPr>
      <w:r>
        <w:t xml:space="preserve">Häältelugemise </w:t>
      </w:r>
      <w:r w:rsidR="0033213C">
        <w:t xml:space="preserve">komisjoni </w:t>
      </w:r>
      <w:r>
        <w:t>protokoll nr 2</w:t>
      </w:r>
      <w:r w:rsidR="002E2718">
        <w:t>,</w:t>
      </w:r>
      <w:r>
        <w:t xml:space="preserve"> 1 lehel</w:t>
      </w:r>
    </w:p>
    <w:p w:rsidR="00977CD1" w:rsidRDefault="00977CD1" w:rsidP="00977CD1">
      <w:pPr>
        <w:pStyle w:val="Lisadeloetelu"/>
      </w:pPr>
      <w:r>
        <w:t>Häältelugemise komisjoni protokoll nr 3</w:t>
      </w:r>
      <w:r w:rsidR="002E2718">
        <w:t>,</w:t>
      </w:r>
      <w:r>
        <w:t xml:space="preserve"> 1 lehel</w:t>
      </w:r>
    </w:p>
    <w:p w:rsidR="00977CD1" w:rsidRDefault="00977CD1" w:rsidP="00977CD1">
      <w:pPr>
        <w:pStyle w:val="Lisadeloetelu"/>
      </w:pPr>
      <w:r>
        <w:t>Häältelugemise komisjoni protokoll nr 4</w:t>
      </w:r>
      <w:r w:rsidR="002E2718">
        <w:t>,</w:t>
      </w:r>
      <w:r>
        <w:t xml:space="preserve"> 1 lehel</w:t>
      </w:r>
    </w:p>
    <w:p w:rsidR="002E2718" w:rsidRDefault="002E2718" w:rsidP="002E2718">
      <w:pPr>
        <w:pStyle w:val="Lisadeloetelu"/>
      </w:pPr>
      <w:r>
        <w:t>Häältelugemise komisjoni protokoll nr 5, 1 lehel</w:t>
      </w:r>
    </w:p>
    <w:p w:rsidR="002E2718" w:rsidRDefault="002E2718" w:rsidP="002E2718">
      <w:pPr>
        <w:pStyle w:val="Lisadeloetelu"/>
      </w:pPr>
      <w:r>
        <w:t>Häältelugemise komisjoni protokoll nr 6, 1 lehel</w:t>
      </w:r>
    </w:p>
    <w:p w:rsidR="002E2718" w:rsidRDefault="002E2718" w:rsidP="002E2718">
      <w:pPr>
        <w:pStyle w:val="Lisadeloetelu"/>
      </w:pPr>
      <w:r>
        <w:t>Häältelugemise komisjoni protokoll nr 7, 1 lehel</w:t>
      </w:r>
    </w:p>
    <w:p w:rsidR="002E2718" w:rsidRDefault="002E2718" w:rsidP="002E2718">
      <w:pPr>
        <w:pStyle w:val="Lisadeloetelu"/>
      </w:pPr>
      <w:r>
        <w:t>Häältelugemise komisjoni protokoll nr 8, 1 lehel</w:t>
      </w:r>
    </w:p>
    <w:p w:rsidR="002E2718" w:rsidRDefault="002E2718" w:rsidP="002E2718">
      <w:pPr>
        <w:pStyle w:val="Lisadeloetelu"/>
      </w:pPr>
      <w:r>
        <w:t>Häältelugemise komisjoni protokoll nr 9, 1 lehel</w:t>
      </w:r>
    </w:p>
    <w:p w:rsidR="002E2718" w:rsidRDefault="002E2718" w:rsidP="002E2718">
      <w:pPr>
        <w:pStyle w:val="Lisadeloetelu"/>
      </w:pPr>
      <w:r>
        <w:t>Häältelugemise komisjoni protokoll nr 10, 1 lehel</w:t>
      </w:r>
    </w:p>
    <w:p w:rsidR="002E2718" w:rsidRDefault="002E2718" w:rsidP="002E2718">
      <w:pPr>
        <w:pStyle w:val="Lisadeloetelu"/>
      </w:pPr>
      <w:r>
        <w:t>Häältelugemise komisjoni protokoll nr 11, 1 lehel</w:t>
      </w:r>
    </w:p>
    <w:p w:rsidR="002E2718" w:rsidRDefault="002E2718" w:rsidP="002E2718">
      <w:pPr>
        <w:pStyle w:val="Lisadeloetelu"/>
      </w:pPr>
      <w:r>
        <w:t>Häältelugemise komisjoni protokoll nr 12, 1 lehel</w:t>
      </w:r>
    </w:p>
    <w:p w:rsidR="002E2718" w:rsidRDefault="002E2718" w:rsidP="002E2718">
      <w:pPr>
        <w:pStyle w:val="Lisadeloetelu"/>
      </w:pPr>
      <w:r>
        <w:t>Häältelugemise komisjoni protokoll nr 13, 1 lehel</w:t>
      </w:r>
    </w:p>
    <w:p w:rsidR="002E2718" w:rsidRDefault="002E2718" w:rsidP="002E2718">
      <w:pPr>
        <w:pStyle w:val="Lisadeloetelu"/>
      </w:pPr>
      <w:r>
        <w:t>Häältelugemise komisjoni protokoll nr 14, 1 lehel</w:t>
      </w:r>
    </w:p>
    <w:p w:rsidR="002E2718" w:rsidRDefault="002E2718" w:rsidP="002E2718">
      <w:pPr>
        <w:pStyle w:val="Lisadeloetelu"/>
      </w:pPr>
      <w:r>
        <w:t>Häältelugemise komisjoni protokoll nr 15, 1 lehel</w:t>
      </w:r>
    </w:p>
    <w:p w:rsidR="002E2718" w:rsidRDefault="002E2718" w:rsidP="002E2718">
      <w:pPr>
        <w:pStyle w:val="Lisadeloetelu"/>
      </w:pPr>
      <w:r>
        <w:t>Häältelugemise komisjoni protokoll nr 16, 1 lehel</w:t>
      </w:r>
    </w:p>
    <w:p w:rsidR="002E2718" w:rsidRDefault="002E2718" w:rsidP="002E2718">
      <w:pPr>
        <w:pStyle w:val="Lisadeloetelu"/>
      </w:pPr>
      <w:r>
        <w:t>Häältelugemise komisjoni protokoll nr 17, 1 lehel</w:t>
      </w:r>
    </w:p>
    <w:p w:rsidR="002E2718" w:rsidRDefault="002E2718" w:rsidP="002E2718">
      <w:pPr>
        <w:pStyle w:val="Lisadeloetelu"/>
      </w:pPr>
      <w:r>
        <w:t>Häältelugemise komisjoni protokoll nr 18, 1 lehel</w:t>
      </w:r>
    </w:p>
    <w:p w:rsidR="002E2718" w:rsidRDefault="002E2718" w:rsidP="002E2718">
      <w:pPr>
        <w:pStyle w:val="Lisadeloetelu"/>
      </w:pPr>
      <w:r>
        <w:t>Häältelugemise komisjoni protokoll nr 19, 1 lehel</w:t>
      </w:r>
    </w:p>
    <w:p w:rsidR="002E2718" w:rsidRDefault="002E2718" w:rsidP="002E2718">
      <w:pPr>
        <w:pStyle w:val="Lisadeloetelu"/>
      </w:pPr>
      <w:r>
        <w:t>Häältelugemise komisjoni protokoll nr 20, 1 lehel</w:t>
      </w:r>
    </w:p>
    <w:p w:rsidR="002E2718" w:rsidRDefault="002E2718" w:rsidP="002E2718">
      <w:pPr>
        <w:pStyle w:val="Lisadeloetelu"/>
      </w:pPr>
      <w:r>
        <w:t>Häältelugemise komisjoni protokoll nr 21, 1 lehel</w:t>
      </w:r>
    </w:p>
    <w:p w:rsidR="002E2718" w:rsidRDefault="002E2718" w:rsidP="002E2718">
      <w:pPr>
        <w:pStyle w:val="Lisadeloetelu"/>
      </w:pPr>
      <w:r>
        <w:t>Häältelugemise komisjoni protokoll nr 22,</w:t>
      </w:r>
      <w:r w:rsidR="005B67F3">
        <w:t xml:space="preserve"> </w:t>
      </w:r>
      <w:r>
        <w:t xml:space="preserve"> 1 lehel</w:t>
      </w:r>
    </w:p>
    <w:p w:rsidR="002E2718" w:rsidRDefault="002E2718" w:rsidP="002E2718">
      <w:pPr>
        <w:pStyle w:val="Lisadeloetelu"/>
        <w:numPr>
          <w:ilvl w:val="0"/>
          <w:numId w:val="0"/>
        </w:numPr>
      </w:pPr>
    </w:p>
    <w:sectPr w:rsidR="002E2718" w:rsidSect="00675229">
      <w:type w:val="continuous"/>
      <w:pgSz w:w="11906" w:h="16838" w:code="9"/>
      <w:pgMar w:top="680" w:right="851" w:bottom="680" w:left="1701" w:header="454" w:footer="51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CF1" w:rsidRDefault="00364CF1">
      <w:r>
        <w:separator/>
      </w:r>
    </w:p>
  </w:endnote>
  <w:endnote w:type="continuationSeparator" w:id="0">
    <w:p w:rsidR="00364CF1" w:rsidRDefault="0036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F1" w:rsidRDefault="00364C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4CF1" w:rsidRDefault="00364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CF1" w:rsidRDefault="00364CF1">
      <w:r>
        <w:separator/>
      </w:r>
    </w:p>
  </w:footnote>
  <w:footnote w:type="continuationSeparator" w:id="0">
    <w:p w:rsidR="00364CF1" w:rsidRDefault="00364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F1" w:rsidRDefault="00364C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4CF1" w:rsidRDefault="00364C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F1" w:rsidRDefault="00364CF1" w:rsidP="003B086B">
    <w:pPr>
      <w:pStyle w:val="Head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3B09">
      <w:rPr>
        <w:rStyle w:val="PageNumber"/>
        <w:noProof/>
      </w:rPr>
      <w:t>7</w:t>
    </w:r>
    <w:r>
      <w:rPr>
        <w:rStyle w:val="PageNumber"/>
      </w:rPr>
      <w:fldChar w:fldCharType="end"/>
    </w:r>
  </w:p>
  <w:p w:rsidR="00364CF1" w:rsidRDefault="00364CF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251"/>
    <w:multiLevelType w:val="hybridMultilevel"/>
    <w:tmpl w:val="F76C90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3AA50D3"/>
    <w:multiLevelType w:val="multilevel"/>
    <w:tmpl w:val="F31632C2"/>
    <w:lvl w:ilvl="0">
      <w:start w:val="1"/>
      <w:numFmt w:val="decimal"/>
      <w:pStyle w:val="Loetelu"/>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i w:val="0"/>
      </w:rPr>
    </w:lvl>
    <w:lvl w:ilvl="3">
      <w:start w:val="1"/>
      <w:numFmt w:val="decimal"/>
      <w:lvlText w:val="%1.%2.%3.%4."/>
      <w:lvlJc w:val="left"/>
      <w:pPr>
        <w:tabs>
          <w:tab w:val="num" w:pos="2880"/>
        </w:tabs>
        <w:ind w:left="1728" w:hanging="648"/>
      </w:pPr>
      <w:rPr>
        <w:rFonts w:hint="default"/>
        <w:b w:val="0"/>
        <w:i w:val="0"/>
      </w:rPr>
    </w:lvl>
    <w:lvl w:ilvl="4">
      <w:start w:val="1"/>
      <w:numFmt w:val="decimal"/>
      <w:lvlText w:val="%1.%2.%3.%4.%5."/>
      <w:lvlJc w:val="left"/>
      <w:pPr>
        <w:tabs>
          <w:tab w:val="num" w:pos="3600"/>
        </w:tabs>
        <w:ind w:left="2232" w:hanging="792"/>
      </w:pPr>
      <w:rPr>
        <w:rFonts w:hint="default"/>
        <w:b w:val="0"/>
        <w:i w:val="0"/>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nsid w:val="05D7410D"/>
    <w:multiLevelType w:val="hybridMultilevel"/>
    <w:tmpl w:val="EA66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15BDD"/>
    <w:multiLevelType w:val="hybridMultilevel"/>
    <w:tmpl w:val="33A2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721F0"/>
    <w:multiLevelType w:val="hybridMultilevel"/>
    <w:tmpl w:val="7F00C1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15231E52"/>
    <w:multiLevelType w:val="hybridMultilevel"/>
    <w:tmpl w:val="5A8E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75484"/>
    <w:multiLevelType w:val="hybridMultilevel"/>
    <w:tmpl w:val="F7AE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4A18A6"/>
    <w:multiLevelType w:val="hybridMultilevel"/>
    <w:tmpl w:val="C02E3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FA0105"/>
    <w:multiLevelType w:val="hybridMultilevel"/>
    <w:tmpl w:val="474E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B380D"/>
    <w:multiLevelType w:val="hybridMultilevel"/>
    <w:tmpl w:val="002E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A1621C"/>
    <w:multiLevelType w:val="hybridMultilevel"/>
    <w:tmpl w:val="0BD8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040D31"/>
    <w:multiLevelType w:val="multilevel"/>
    <w:tmpl w:val="0D9EB878"/>
    <w:lvl w:ilvl="0">
      <w:start w:val="1"/>
      <w:numFmt w:val="decimal"/>
      <w:pStyle w:val="Lisadeloetelu"/>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8972E80"/>
    <w:multiLevelType w:val="hybridMultilevel"/>
    <w:tmpl w:val="3B68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7B7004"/>
    <w:multiLevelType w:val="hybridMultilevel"/>
    <w:tmpl w:val="C950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73027C"/>
    <w:multiLevelType w:val="hybridMultilevel"/>
    <w:tmpl w:val="E40E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6F3FAC"/>
    <w:multiLevelType w:val="hybridMultilevel"/>
    <w:tmpl w:val="2D50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25391F"/>
    <w:multiLevelType w:val="hybridMultilevel"/>
    <w:tmpl w:val="D2DA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87641"/>
    <w:multiLevelType w:val="hybridMultilevel"/>
    <w:tmpl w:val="A988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1C24CC"/>
    <w:multiLevelType w:val="hybridMultilevel"/>
    <w:tmpl w:val="9D82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824DDC"/>
    <w:multiLevelType w:val="hybridMultilevel"/>
    <w:tmpl w:val="3EBC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8430B5"/>
    <w:multiLevelType w:val="multilevel"/>
    <w:tmpl w:val="82A6BACE"/>
    <w:lvl w:ilvl="0">
      <w:start w:val="1"/>
      <w:numFmt w:val="decimal"/>
      <w:pStyle w:val="Pevakorrapunkt"/>
      <w:suff w:val="space"/>
      <w:lvlText w:val="%1."/>
      <w:lvlJc w:val="left"/>
      <w:pPr>
        <w:ind w:left="720" w:firstLine="0"/>
      </w:pPr>
      <w:rPr>
        <w:rFonts w:hint="default"/>
      </w:rPr>
    </w:lvl>
    <w:lvl w:ilvl="1">
      <w:start w:val="1"/>
      <w:numFmt w:val="none"/>
      <w:pStyle w:val="Bodyppp"/>
      <w:suff w:val="nothing"/>
      <w:lvlText w:val=""/>
      <w:lvlJc w:val="left"/>
      <w:pPr>
        <w:ind w:left="720" w:firstLine="0"/>
      </w:pPr>
      <w:rPr>
        <w:rFonts w:hint="default"/>
      </w:rPr>
    </w:lvl>
    <w:lvl w:ilvl="2">
      <w:start w:val="1"/>
      <w:numFmt w:val="none"/>
      <w:suff w:val="space"/>
      <w:lvlText w:val="OTSUSTATI:"/>
      <w:lvlJc w:val="left"/>
      <w:pPr>
        <w:ind w:left="720" w:firstLine="0"/>
      </w:pPr>
      <w:rPr>
        <w:rFonts w:hint="default"/>
        <w:b w:val="0"/>
        <w:i w:val="0"/>
        <w:sz w:val="24"/>
        <w:szCs w:val="24"/>
      </w:rPr>
    </w:lvl>
    <w:lvl w:ilvl="3">
      <w:start w:val="1"/>
      <w:numFmt w:val="none"/>
      <w:pStyle w:val="Bodyt"/>
      <w:suff w:val="space"/>
      <w:lvlText w:val=""/>
      <w:lvlJc w:val="left"/>
      <w:pPr>
        <w:ind w:left="720" w:firstLine="0"/>
      </w:pPr>
      <w:rPr>
        <w:rFonts w:hint="default"/>
        <w:b/>
        <w:i/>
      </w:rPr>
    </w:lvl>
    <w:lvl w:ilvl="4">
      <w:start w:val="1"/>
      <w:numFmt w:val="none"/>
      <w:suff w:val="space"/>
      <w:lvlText w:val=""/>
      <w:lvlJc w:val="left"/>
      <w:pPr>
        <w:ind w:left="720" w:firstLine="0"/>
      </w:pPr>
      <w:rPr>
        <w:rFonts w:hint="default"/>
        <w:b/>
        <w:i/>
      </w:rPr>
    </w:lvl>
    <w:lvl w:ilvl="5">
      <w:start w:val="1"/>
      <w:numFmt w:val="decimal"/>
      <w:suff w:val="space"/>
      <w:lvlText w:val="%1.%2.%3%6"/>
      <w:lvlJc w:val="left"/>
      <w:pPr>
        <w:ind w:left="720" w:firstLine="0"/>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1">
    <w:nsid w:val="45190AAB"/>
    <w:multiLevelType w:val="hybridMultilevel"/>
    <w:tmpl w:val="351A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EC62CF"/>
    <w:multiLevelType w:val="hybridMultilevel"/>
    <w:tmpl w:val="45BA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DE1A64"/>
    <w:multiLevelType w:val="hybridMultilevel"/>
    <w:tmpl w:val="1048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A03E0B"/>
    <w:multiLevelType w:val="hybridMultilevel"/>
    <w:tmpl w:val="DC78629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6BE5082C"/>
    <w:multiLevelType w:val="hybridMultilevel"/>
    <w:tmpl w:val="CF20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96578E"/>
    <w:multiLevelType w:val="hybridMultilevel"/>
    <w:tmpl w:val="30E0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111D08"/>
    <w:multiLevelType w:val="hybridMultilevel"/>
    <w:tmpl w:val="F8A6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8582B5E"/>
    <w:multiLevelType w:val="hybridMultilevel"/>
    <w:tmpl w:val="E8B6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20"/>
  </w:num>
  <w:num w:numId="4">
    <w:abstractNumId w:val="1"/>
  </w:num>
  <w:num w:numId="5">
    <w:abstractNumId w:val="1"/>
    <w:lvlOverride w:ilvl="0">
      <w:startOverride w:val="1"/>
    </w:lvlOverride>
  </w:num>
  <w:num w:numId="6">
    <w:abstractNumId w:val="0"/>
  </w:num>
  <w:num w:numId="7">
    <w:abstractNumId w:val="8"/>
  </w:num>
  <w:num w:numId="8">
    <w:abstractNumId w:val="13"/>
  </w:num>
  <w:num w:numId="9">
    <w:abstractNumId w:val="7"/>
  </w:num>
  <w:num w:numId="10">
    <w:abstractNumId w:val="3"/>
  </w:num>
  <w:num w:numId="11">
    <w:abstractNumId w:val="23"/>
  </w:num>
  <w:num w:numId="12">
    <w:abstractNumId w:val="6"/>
  </w:num>
  <w:num w:numId="13">
    <w:abstractNumId w:val="22"/>
  </w:num>
  <w:num w:numId="14">
    <w:abstractNumId w:val="19"/>
  </w:num>
  <w:num w:numId="15">
    <w:abstractNumId w:val="5"/>
  </w:num>
  <w:num w:numId="16">
    <w:abstractNumId w:val="18"/>
  </w:num>
  <w:num w:numId="17">
    <w:abstractNumId w:val="21"/>
  </w:num>
  <w:num w:numId="18">
    <w:abstractNumId w:val="15"/>
  </w:num>
  <w:num w:numId="19">
    <w:abstractNumId w:val="2"/>
  </w:num>
  <w:num w:numId="20">
    <w:abstractNumId w:val="26"/>
  </w:num>
  <w:num w:numId="21">
    <w:abstractNumId w:val="9"/>
  </w:num>
  <w:num w:numId="22">
    <w:abstractNumId w:val="27"/>
  </w:num>
  <w:num w:numId="23">
    <w:abstractNumId w:val="16"/>
  </w:num>
  <w:num w:numId="24">
    <w:abstractNumId w:val="14"/>
  </w:num>
  <w:num w:numId="25">
    <w:abstractNumId w:val="17"/>
  </w:num>
  <w:num w:numId="26">
    <w:abstractNumId w:val="12"/>
  </w:num>
  <w:num w:numId="27">
    <w:abstractNumId w:val="10"/>
  </w:num>
  <w:num w:numId="28">
    <w:abstractNumId w:val="4"/>
  </w:num>
  <w:num w:numId="29">
    <w:abstractNumId w:val="25"/>
  </w:num>
  <w:num w:numId="30">
    <w:abstractNumId w:val="24"/>
  </w:num>
  <w:num w:numId="31">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16385" fillcolor="white">
      <v:fill color="white"/>
      <v:textbox inset=",,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2E6"/>
    <w:rsid w:val="00002577"/>
    <w:rsid w:val="00002784"/>
    <w:rsid w:val="00014440"/>
    <w:rsid w:val="00015B1D"/>
    <w:rsid w:val="000329EE"/>
    <w:rsid w:val="00035650"/>
    <w:rsid w:val="000405BC"/>
    <w:rsid w:val="00050F62"/>
    <w:rsid w:val="000718C8"/>
    <w:rsid w:val="00077192"/>
    <w:rsid w:val="00080973"/>
    <w:rsid w:val="000933E3"/>
    <w:rsid w:val="000952A7"/>
    <w:rsid w:val="000A0110"/>
    <w:rsid w:val="000A2D80"/>
    <w:rsid w:val="000B7786"/>
    <w:rsid w:val="000C0A5C"/>
    <w:rsid w:val="000C5BB2"/>
    <w:rsid w:val="000E2AF2"/>
    <w:rsid w:val="000F538F"/>
    <w:rsid w:val="000F57BA"/>
    <w:rsid w:val="001072C2"/>
    <w:rsid w:val="00111235"/>
    <w:rsid w:val="0011398A"/>
    <w:rsid w:val="001273C6"/>
    <w:rsid w:val="00130E25"/>
    <w:rsid w:val="00137931"/>
    <w:rsid w:val="00152DEA"/>
    <w:rsid w:val="001650C5"/>
    <w:rsid w:val="00176A93"/>
    <w:rsid w:val="00183F5F"/>
    <w:rsid w:val="001A21AC"/>
    <w:rsid w:val="001A6477"/>
    <w:rsid w:val="001C7740"/>
    <w:rsid w:val="001D2CB6"/>
    <w:rsid w:val="001E79F6"/>
    <w:rsid w:val="001F3D30"/>
    <w:rsid w:val="002052C3"/>
    <w:rsid w:val="002073FD"/>
    <w:rsid w:val="00212C7F"/>
    <w:rsid w:val="00212CC0"/>
    <w:rsid w:val="002231F0"/>
    <w:rsid w:val="00247A04"/>
    <w:rsid w:val="00252BB1"/>
    <w:rsid w:val="00274652"/>
    <w:rsid w:val="00274A68"/>
    <w:rsid w:val="00274C83"/>
    <w:rsid w:val="00277509"/>
    <w:rsid w:val="002820FE"/>
    <w:rsid w:val="002A523D"/>
    <w:rsid w:val="002C375D"/>
    <w:rsid w:val="002D0AB1"/>
    <w:rsid w:val="002D6B95"/>
    <w:rsid w:val="002E2718"/>
    <w:rsid w:val="002E4D68"/>
    <w:rsid w:val="002F3F85"/>
    <w:rsid w:val="00300197"/>
    <w:rsid w:val="003016CE"/>
    <w:rsid w:val="00305C41"/>
    <w:rsid w:val="003238C8"/>
    <w:rsid w:val="003252A3"/>
    <w:rsid w:val="0033213C"/>
    <w:rsid w:val="00335ABB"/>
    <w:rsid w:val="003431F9"/>
    <w:rsid w:val="0035061C"/>
    <w:rsid w:val="0035114D"/>
    <w:rsid w:val="00356D3C"/>
    <w:rsid w:val="00364CF1"/>
    <w:rsid w:val="003711F0"/>
    <w:rsid w:val="003A13D7"/>
    <w:rsid w:val="003B086B"/>
    <w:rsid w:val="003D1A33"/>
    <w:rsid w:val="003D7979"/>
    <w:rsid w:val="003E3758"/>
    <w:rsid w:val="00404F5C"/>
    <w:rsid w:val="00412CE8"/>
    <w:rsid w:val="00426E79"/>
    <w:rsid w:val="0042791E"/>
    <w:rsid w:val="00445388"/>
    <w:rsid w:val="0044622D"/>
    <w:rsid w:val="00453ECC"/>
    <w:rsid w:val="00456776"/>
    <w:rsid w:val="0047417D"/>
    <w:rsid w:val="00492E37"/>
    <w:rsid w:val="004A7AF8"/>
    <w:rsid w:val="004B0448"/>
    <w:rsid w:val="004C729A"/>
    <w:rsid w:val="004D4095"/>
    <w:rsid w:val="004E0AAB"/>
    <w:rsid w:val="004E2066"/>
    <w:rsid w:val="004E54D8"/>
    <w:rsid w:val="004E63DF"/>
    <w:rsid w:val="004F7ADA"/>
    <w:rsid w:val="005071F0"/>
    <w:rsid w:val="00514F27"/>
    <w:rsid w:val="005226F8"/>
    <w:rsid w:val="00524039"/>
    <w:rsid w:val="005304D1"/>
    <w:rsid w:val="00531C43"/>
    <w:rsid w:val="00534FF8"/>
    <w:rsid w:val="00541BCA"/>
    <w:rsid w:val="00547C89"/>
    <w:rsid w:val="005511A7"/>
    <w:rsid w:val="005630D3"/>
    <w:rsid w:val="005718B2"/>
    <w:rsid w:val="00575B0D"/>
    <w:rsid w:val="00592860"/>
    <w:rsid w:val="005B5C6B"/>
    <w:rsid w:val="005B67F3"/>
    <w:rsid w:val="005C04A8"/>
    <w:rsid w:val="005D110E"/>
    <w:rsid w:val="005F62E6"/>
    <w:rsid w:val="005F781C"/>
    <w:rsid w:val="0060349B"/>
    <w:rsid w:val="00636A5C"/>
    <w:rsid w:val="00644975"/>
    <w:rsid w:val="00652B6F"/>
    <w:rsid w:val="00667868"/>
    <w:rsid w:val="00675229"/>
    <w:rsid w:val="006915B2"/>
    <w:rsid w:val="00693B63"/>
    <w:rsid w:val="00694CA6"/>
    <w:rsid w:val="006A1A44"/>
    <w:rsid w:val="006A1FC4"/>
    <w:rsid w:val="006A5CD9"/>
    <w:rsid w:val="006B6E16"/>
    <w:rsid w:val="006B78C6"/>
    <w:rsid w:val="006B7BB5"/>
    <w:rsid w:val="006C3B66"/>
    <w:rsid w:val="006D09B5"/>
    <w:rsid w:val="006D55AC"/>
    <w:rsid w:val="006E24D9"/>
    <w:rsid w:val="006F04B0"/>
    <w:rsid w:val="00705127"/>
    <w:rsid w:val="0071480E"/>
    <w:rsid w:val="007161B9"/>
    <w:rsid w:val="0073359E"/>
    <w:rsid w:val="00740112"/>
    <w:rsid w:val="00746D43"/>
    <w:rsid w:val="00757DAC"/>
    <w:rsid w:val="00762BC3"/>
    <w:rsid w:val="00764C62"/>
    <w:rsid w:val="00771E64"/>
    <w:rsid w:val="007728A5"/>
    <w:rsid w:val="00777BBF"/>
    <w:rsid w:val="007810D2"/>
    <w:rsid w:val="00781263"/>
    <w:rsid w:val="007869D0"/>
    <w:rsid w:val="007975CA"/>
    <w:rsid w:val="007C5AA1"/>
    <w:rsid w:val="0081469A"/>
    <w:rsid w:val="00826BD3"/>
    <w:rsid w:val="00842E2A"/>
    <w:rsid w:val="008553C6"/>
    <w:rsid w:val="00863879"/>
    <w:rsid w:val="008A7EC0"/>
    <w:rsid w:val="008B3ED1"/>
    <w:rsid w:val="008C153C"/>
    <w:rsid w:val="008C16A0"/>
    <w:rsid w:val="008C3B58"/>
    <w:rsid w:val="008D2350"/>
    <w:rsid w:val="008E58BA"/>
    <w:rsid w:val="00905D15"/>
    <w:rsid w:val="00911874"/>
    <w:rsid w:val="00927207"/>
    <w:rsid w:val="00933277"/>
    <w:rsid w:val="00946A37"/>
    <w:rsid w:val="00954FB2"/>
    <w:rsid w:val="00972AC9"/>
    <w:rsid w:val="009754BF"/>
    <w:rsid w:val="00977CD1"/>
    <w:rsid w:val="00977CFC"/>
    <w:rsid w:val="00977F87"/>
    <w:rsid w:val="00986327"/>
    <w:rsid w:val="009A198E"/>
    <w:rsid w:val="009B6842"/>
    <w:rsid w:val="009C61B2"/>
    <w:rsid w:val="009D4173"/>
    <w:rsid w:val="009E4777"/>
    <w:rsid w:val="009F18EE"/>
    <w:rsid w:val="009F61CA"/>
    <w:rsid w:val="00A018CD"/>
    <w:rsid w:val="00A055D7"/>
    <w:rsid w:val="00A11714"/>
    <w:rsid w:val="00A1780F"/>
    <w:rsid w:val="00A359E8"/>
    <w:rsid w:val="00A36A3B"/>
    <w:rsid w:val="00A37E7A"/>
    <w:rsid w:val="00A425A6"/>
    <w:rsid w:val="00A60078"/>
    <w:rsid w:val="00A6338E"/>
    <w:rsid w:val="00A667DC"/>
    <w:rsid w:val="00A84AD1"/>
    <w:rsid w:val="00A96BAB"/>
    <w:rsid w:val="00A96D9B"/>
    <w:rsid w:val="00AA05D4"/>
    <w:rsid w:val="00AA5FB7"/>
    <w:rsid w:val="00AB25DB"/>
    <w:rsid w:val="00AC09EB"/>
    <w:rsid w:val="00AC6365"/>
    <w:rsid w:val="00AD3D70"/>
    <w:rsid w:val="00AD4353"/>
    <w:rsid w:val="00AF0DFD"/>
    <w:rsid w:val="00AF3190"/>
    <w:rsid w:val="00AF3391"/>
    <w:rsid w:val="00AF3BFA"/>
    <w:rsid w:val="00B01853"/>
    <w:rsid w:val="00B11DF2"/>
    <w:rsid w:val="00B21CD9"/>
    <w:rsid w:val="00B2435A"/>
    <w:rsid w:val="00B316BB"/>
    <w:rsid w:val="00B35AAE"/>
    <w:rsid w:val="00B36EC9"/>
    <w:rsid w:val="00B60E34"/>
    <w:rsid w:val="00B62EAB"/>
    <w:rsid w:val="00B65655"/>
    <w:rsid w:val="00B66643"/>
    <w:rsid w:val="00B7543E"/>
    <w:rsid w:val="00B8092E"/>
    <w:rsid w:val="00B93FC1"/>
    <w:rsid w:val="00BA1DA2"/>
    <w:rsid w:val="00BA5EA7"/>
    <w:rsid w:val="00BB25B0"/>
    <w:rsid w:val="00BB6ADB"/>
    <w:rsid w:val="00BE7573"/>
    <w:rsid w:val="00BE770C"/>
    <w:rsid w:val="00C01B6A"/>
    <w:rsid w:val="00C20FFD"/>
    <w:rsid w:val="00C25570"/>
    <w:rsid w:val="00C3361A"/>
    <w:rsid w:val="00C45F82"/>
    <w:rsid w:val="00C548F6"/>
    <w:rsid w:val="00C65CDE"/>
    <w:rsid w:val="00C7113B"/>
    <w:rsid w:val="00C77BA7"/>
    <w:rsid w:val="00C8101B"/>
    <w:rsid w:val="00C86791"/>
    <w:rsid w:val="00C90A08"/>
    <w:rsid w:val="00C90F2E"/>
    <w:rsid w:val="00C912DD"/>
    <w:rsid w:val="00CA3482"/>
    <w:rsid w:val="00CB57EB"/>
    <w:rsid w:val="00CF1D65"/>
    <w:rsid w:val="00CF353A"/>
    <w:rsid w:val="00CF43B7"/>
    <w:rsid w:val="00CF5A60"/>
    <w:rsid w:val="00D1216F"/>
    <w:rsid w:val="00D12743"/>
    <w:rsid w:val="00D13443"/>
    <w:rsid w:val="00D20193"/>
    <w:rsid w:val="00D2348F"/>
    <w:rsid w:val="00D31652"/>
    <w:rsid w:val="00D34D85"/>
    <w:rsid w:val="00D3733C"/>
    <w:rsid w:val="00D47D58"/>
    <w:rsid w:val="00D7136C"/>
    <w:rsid w:val="00D73E93"/>
    <w:rsid w:val="00D76D28"/>
    <w:rsid w:val="00D84C5C"/>
    <w:rsid w:val="00DA36AA"/>
    <w:rsid w:val="00DC5AAD"/>
    <w:rsid w:val="00DC6F2D"/>
    <w:rsid w:val="00DD592E"/>
    <w:rsid w:val="00DE2445"/>
    <w:rsid w:val="00DF43BA"/>
    <w:rsid w:val="00DF5038"/>
    <w:rsid w:val="00E11997"/>
    <w:rsid w:val="00E15AFF"/>
    <w:rsid w:val="00E213F5"/>
    <w:rsid w:val="00E405BE"/>
    <w:rsid w:val="00E40BAA"/>
    <w:rsid w:val="00E41656"/>
    <w:rsid w:val="00E43D0A"/>
    <w:rsid w:val="00E54A00"/>
    <w:rsid w:val="00E56BAD"/>
    <w:rsid w:val="00E620CF"/>
    <w:rsid w:val="00E65842"/>
    <w:rsid w:val="00E80F23"/>
    <w:rsid w:val="00E950DF"/>
    <w:rsid w:val="00EA183E"/>
    <w:rsid w:val="00EA2283"/>
    <w:rsid w:val="00EC77D3"/>
    <w:rsid w:val="00ED1310"/>
    <w:rsid w:val="00ED7425"/>
    <w:rsid w:val="00EE50E2"/>
    <w:rsid w:val="00EF5E95"/>
    <w:rsid w:val="00F05A55"/>
    <w:rsid w:val="00F121FA"/>
    <w:rsid w:val="00F216A5"/>
    <w:rsid w:val="00F25B2B"/>
    <w:rsid w:val="00F35A99"/>
    <w:rsid w:val="00F37632"/>
    <w:rsid w:val="00F55D7E"/>
    <w:rsid w:val="00F566EC"/>
    <w:rsid w:val="00F61869"/>
    <w:rsid w:val="00F7011E"/>
    <w:rsid w:val="00F76D2A"/>
    <w:rsid w:val="00F86061"/>
    <w:rsid w:val="00F95E00"/>
    <w:rsid w:val="00FA099E"/>
    <w:rsid w:val="00FA16FB"/>
    <w:rsid w:val="00FA3AFD"/>
    <w:rsid w:val="00FC3B09"/>
    <w:rsid w:val="00FD155E"/>
    <w:rsid w:val="00FD770A"/>
    <w:rsid w:val="00FE0F33"/>
    <w:rsid w:val="00FE63EE"/>
    <w:rsid w:val="00FF4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textbox inset=",,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val="et-EE"/>
    </w:rPr>
  </w:style>
  <w:style w:type="paragraph" w:styleId="Heading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C86791"/>
    <w:pPr>
      <w:jc w:val="left"/>
    </w:pPr>
  </w:style>
  <w:style w:type="character" w:styleId="PageNumber">
    <w:name w:val="page number"/>
    <w:basedOn w:val="DefaultParagraphFont"/>
  </w:style>
  <w:style w:type="paragraph" w:customStyle="1" w:styleId="Kuulati">
    <w:name w:val="Kuulati"/>
    <w:basedOn w:val="BodyText"/>
    <w:rsid w:val="00FD770A"/>
    <w:pPr>
      <w:spacing w:after="120"/>
    </w:pPr>
  </w:style>
  <w:style w:type="paragraph" w:customStyle="1" w:styleId="Bodyppp">
    <w:name w:val="Bodyppp"/>
    <w:basedOn w:val="BodyText"/>
    <w:rsid w:val="00274C83"/>
    <w:pPr>
      <w:numPr>
        <w:ilvl w:val="1"/>
        <w:numId w:val="3"/>
      </w:numPr>
      <w:tabs>
        <w:tab w:val="left" w:pos="6521"/>
      </w:tabs>
      <w:spacing w:before="60" w:after="60"/>
    </w:pPr>
  </w:style>
  <w:style w:type="paragraph" w:customStyle="1" w:styleId="Loetelu">
    <w:name w:val="Loetelu"/>
    <w:basedOn w:val="BodyText"/>
    <w:rsid w:val="00B62EAB"/>
    <w:pPr>
      <w:numPr>
        <w:numId w:val="4"/>
      </w:numPr>
      <w:tabs>
        <w:tab w:val="left" w:pos="227"/>
      </w:tabs>
    </w:pPr>
  </w:style>
  <w:style w:type="paragraph" w:customStyle="1" w:styleId="Bodyt">
    <w:name w:val="Bodyt"/>
    <w:basedOn w:val="BodyText"/>
    <w:rsid w:val="00274C83"/>
    <w:pPr>
      <w:numPr>
        <w:ilvl w:val="3"/>
        <w:numId w:val="3"/>
      </w:numPr>
      <w:pBdr>
        <w:top w:val="single" w:sz="4" w:space="1" w:color="auto"/>
        <w:left w:val="single" w:sz="4" w:space="4" w:color="auto"/>
        <w:bottom w:val="single" w:sz="4" w:space="1" w:color="auto"/>
        <w:right w:val="single" w:sz="4" w:space="4" w:color="auto"/>
      </w:pBdr>
      <w:spacing w:before="60" w:after="60"/>
    </w:pPr>
    <w:rPr>
      <w:szCs w:val="24"/>
    </w:rPr>
  </w:style>
  <w:style w:type="paragraph" w:customStyle="1" w:styleId="Bodyt1">
    <w:name w:val="Bodyt1"/>
    <w:basedOn w:val="BodyText"/>
    <w:rsid w:val="00B62EAB"/>
  </w:style>
  <w:style w:type="paragraph" w:customStyle="1" w:styleId="Pevakorrapunkt">
    <w:name w:val="Päevakorrapunkt"/>
    <w:basedOn w:val="BodyText"/>
    <w:rsid w:val="000A0110"/>
    <w:pPr>
      <w:numPr>
        <w:numId w:val="3"/>
      </w:numPr>
      <w:spacing w:before="240" w:after="120"/>
    </w:pPr>
    <w:rPr>
      <w:b/>
    </w:rPr>
  </w:style>
  <w:style w:type="table" w:styleId="TableGrid">
    <w:name w:val="Table Grid"/>
    <w:basedOn w:val="TableNormal"/>
    <w:rsid w:val="004E0A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adeloetelu">
    <w:name w:val="Lisadeloetelu"/>
    <w:basedOn w:val="Loetelu"/>
    <w:rsid w:val="00D3733C"/>
    <w:pPr>
      <w:numPr>
        <w:numId w:val="2"/>
      </w:numPr>
    </w:pPr>
  </w:style>
  <w:style w:type="paragraph" w:styleId="BalloonText">
    <w:name w:val="Balloon Text"/>
    <w:basedOn w:val="Normal"/>
    <w:link w:val="BalloonTextChar"/>
    <w:semiHidden/>
    <w:unhideWhenUsed/>
    <w:rsid w:val="00F37632"/>
    <w:rPr>
      <w:rFonts w:ascii="Tahoma" w:hAnsi="Tahoma" w:cs="Tahoma"/>
      <w:sz w:val="16"/>
      <w:szCs w:val="16"/>
    </w:rPr>
  </w:style>
  <w:style w:type="character" w:customStyle="1" w:styleId="BalloonTextChar">
    <w:name w:val="Balloon Text Char"/>
    <w:basedOn w:val="DefaultParagraphFont"/>
    <w:link w:val="BalloonText"/>
    <w:semiHidden/>
    <w:rsid w:val="00F37632"/>
    <w:rPr>
      <w:rFonts w:ascii="Tahoma" w:hAnsi="Tahoma" w:cs="Tahoma"/>
      <w:sz w:val="16"/>
      <w:szCs w:val="16"/>
      <w:lang w:val="et-EE"/>
    </w:rPr>
  </w:style>
  <w:style w:type="paragraph" w:styleId="ListParagraph">
    <w:name w:val="List Paragraph"/>
    <w:basedOn w:val="Normal"/>
    <w:uiPriority w:val="34"/>
    <w:qFormat/>
    <w:rsid w:val="00BB6ADB"/>
    <w:pPr>
      <w:ind w:left="720"/>
      <w:contextualSpacing/>
      <w:jc w:val="left"/>
    </w:pPr>
    <w:rPr>
      <w:szCs w:val="24"/>
      <w:lang w:val="en-US"/>
    </w:rPr>
  </w:style>
  <w:style w:type="paragraph" w:styleId="NormalWeb">
    <w:name w:val="Normal (Web)"/>
    <w:basedOn w:val="Normal"/>
    <w:uiPriority w:val="99"/>
    <w:semiHidden/>
    <w:unhideWhenUsed/>
    <w:rsid w:val="009C61B2"/>
    <w:pPr>
      <w:spacing w:before="100" w:beforeAutospacing="1" w:after="100" w:afterAutospacing="1"/>
      <w:jc w:val="left"/>
    </w:pPr>
    <w:rPr>
      <w:szCs w:val="24"/>
      <w:lang w:val="en-US"/>
    </w:rPr>
  </w:style>
  <w:style w:type="character" w:customStyle="1" w:styleId="BodyTextChar">
    <w:name w:val="Body Text Char"/>
    <w:basedOn w:val="DefaultParagraphFont"/>
    <w:link w:val="BodyText"/>
    <w:rsid w:val="005226F8"/>
    <w:rPr>
      <w:sz w:val="24"/>
      <w:lang w:val="et-EE"/>
    </w:rPr>
  </w:style>
  <w:style w:type="paragraph" w:styleId="PlainText">
    <w:name w:val="Plain Text"/>
    <w:basedOn w:val="Normal"/>
    <w:link w:val="PlainTextChar"/>
    <w:uiPriority w:val="99"/>
    <w:unhideWhenUsed/>
    <w:rsid w:val="00F55D7E"/>
    <w:pPr>
      <w:jc w:val="left"/>
    </w:pPr>
    <w:rPr>
      <w:rFonts w:ascii="Calibri" w:eastAsiaTheme="minorHAnsi" w:hAnsi="Calibri"/>
      <w:sz w:val="22"/>
      <w:szCs w:val="22"/>
      <w:lang w:val="en-US"/>
    </w:rPr>
  </w:style>
  <w:style w:type="character" w:customStyle="1" w:styleId="PlainTextChar">
    <w:name w:val="Plain Text Char"/>
    <w:basedOn w:val="DefaultParagraphFont"/>
    <w:link w:val="PlainText"/>
    <w:uiPriority w:val="99"/>
    <w:rsid w:val="00F55D7E"/>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val="et-EE"/>
    </w:rPr>
  </w:style>
  <w:style w:type="paragraph" w:styleId="Heading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C86791"/>
    <w:pPr>
      <w:jc w:val="left"/>
    </w:pPr>
  </w:style>
  <w:style w:type="character" w:styleId="PageNumber">
    <w:name w:val="page number"/>
    <w:basedOn w:val="DefaultParagraphFont"/>
  </w:style>
  <w:style w:type="paragraph" w:customStyle="1" w:styleId="Kuulati">
    <w:name w:val="Kuulati"/>
    <w:basedOn w:val="BodyText"/>
    <w:rsid w:val="00FD770A"/>
    <w:pPr>
      <w:spacing w:after="120"/>
    </w:pPr>
  </w:style>
  <w:style w:type="paragraph" w:customStyle="1" w:styleId="Bodyppp">
    <w:name w:val="Bodyppp"/>
    <w:basedOn w:val="BodyText"/>
    <w:rsid w:val="00274C83"/>
    <w:pPr>
      <w:numPr>
        <w:ilvl w:val="1"/>
        <w:numId w:val="3"/>
      </w:numPr>
      <w:tabs>
        <w:tab w:val="left" w:pos="6521"/>
      </w:tabs>
      <w:spacing w:before="60" w:after="60"/>
    </w:pPr>
  </w:style>
  <w:style w:type="paragraph" w:customStyle="1" w:styleId="Loetelu">
    <w:name w:val="Loetelu"/>
    <w:basedOn w:val="BodyText"/>
    <w:rsid w:val="00B62EAB"/>
    <w:pPr>
      <w:numPr>
        <w:numId w:val="4"/>
      </w:numPr>
      <w:tabs>
        <w:tab w:val="left" w:pos="227"/>
      </w:tabs>
    </w:pPr>
  </w:style>
  <w:style w:type="paragraph" w:customStyle="1" w:styleId="Bodyt">
    <w:name w:val="Bodyt"/>
    <w:basedOn w:val="BodyText"/>
    <w:rsid w:val="00274C83"/>
    <w:pPr>
      <w:numPr>
        <w:ilvl w:val="3"/>
        <w:numId w:val="3"/>
      </w:numPr>
      <w:pBdr>
        <w:top w:val="single" w:sz="4" w:space="1" w:color="auto"/>
        <w:left w:val="single" w:sz="4" w:space="4" w:color="auto"/>
        <w:bottom w:val="single" w:sz="4" w:space="1" w:color="auto"/>
        <w:right w:val="single" w:sz="4" w:space="4" w:color="auto"/>
      </w:pBdr>
      <w:spacing w:before="60" w:after="60"/>
    </w:pPr>
    <w:rPr>
      <w:szCs w:val="24"/>
    </w:rPr>
  </w:style>
  <w:style w:type="paragraph" w:customStyle="1" w:styleId="Bodyt1">
    <w:name w:val="Bodyt1"/>
    <w:basedOn w:val="BodyText"/>
    <w:rsid w:val="00B62EAB"/>
  </w:style>
  <w:style w:type="paragraph" w:customStyle="1" w:styleId="Pevakorrapunkt">
    <w:name w:val="Päevakorrapunkt"/>
    <w:basedOn w:val="BodyText"/>
    <w:rsid w:val="000A0110"/>
    <w:pPr>
      <w:numPr>
        <w:numId w:val="3"/>
      </w:numPr>
      <w:spacing w:before="240" w:after="120"/>
    </w:pPr>
    <w:rPr>
      <w:b/>
    </w:rPr>
  </w:style>
  <w:style w:type="table" w:styleId="TableGrid">
    <w:name w:val="Table Grid"/>
    <w:basedOn w:val="TableNormal"/>
    <w:rsid w:val="004E0A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adeloetelu">
    <w:name w:val="Lisadeloetelu"/>
    <w:basedOn w:val="Loetelu"/>
    <w:rsid w:val="00D3733C"/>
    <w:pPr>
      <w:numPr>
        <w:numId w:val="2"/>
      </w:numPr>
    </w:pPr>
  </w:style>
  <w:style w:type="paragraph" w:styleId="BalloonText">
    <w:name w:val="Balloon Text"/>
    <w:basedOn w:val="Normal"/>
    <w:link w:val="BalloonTextChar"/>
    <w:semiHidden/>
    <w:unhideWhenUsed/>
    <w:rsid w:val="00F37632"/>
    <w:rPr>
      <w:rFonts w:ascii="Tahoma" w:hAnsi="Tahoma" w:cs="Tahoma"/>
      <w:sz w:val="16"/>
      <w:szCs w:val="16"/>
    </w:rPr>
  </w:style>
  <w:style w:type="character" w:customStyle="1" w:styleId="BalloonTextChar">
    <w:name w:val="Balloon Text Char"/>
    <w:basedOn w:val="DefaultParagraphFont"/>
    <w:link w:val="BalloonText"/>
    <w:semiHidden/>
    <w:rsid w:val="00F37632"/>
    <w:rPr>
      <w:rFonts w:ascii="Tahoma" w:hAnsi="Tahoma" w:cs="Tahoma"/>
      <w:sz w:val="16"/>
      <w:szCs w:val="16"/>
      <w:lang w:val="et-EE"/>
    </w:rPr>
  </w:style>
  <w:style w:type="paragraph" w:styleId="ListParagraph">
    <w:name w:val="List Paragraph"/>
    <w:basedOn w:val="Normal"/>
    <w:uiPriority w:val="34"/>
    <w:qFormat/>
    <w:rsid w:val="00BB6ADB"/>
    <w:pPr>
      <w:ind w:left="720"/>
      <w:contextualSpacing/>
      <w:jc w:val="left"/>
    </w:pPr>
    <w:rPr>
      <w:szCs w:val="24"/>
      <w:lang w:val="en-US"/>
    </w:rPr>
  </w:style>
  <w:style w:type="paragraph" w:styleId="NormalWeb">
    <w:name w:val="Normal (Web)"/>
    <w:basedOn w:val="Normal"/>
    <w:uiPriority w:val="99"/>
    <w:semiHidden/>
    <w:unhideWhenUsed/>
    <w:rsid w:val="009C61B2"/>
    <w:pPr>
      <w:spacing w:before="100" w:beforeAutospacing="1" w:after="100" w:afterAutospacing="1"/>
      <w:jc w:val="left"/>
    </w:pPr>
    <w:rPr>
      <w:szCs w:val="24"/>
      <w:lang w:val="en-US"/>
    </w:rPr>
  </w:style>
  <w:style w:type="character" w:customStyle="1" w:styleId="BodyTextChar">
    <w:name w:val="Body Text Char"/>
    <w:basedOn w:val="DefaultParagraphFont"/>
    <w:link w:val="BodyText"/>
    <w:rsid w:val="005226F8"/>
    <w:rPr>
      <w:sz w:val="24"/>
      <w:lang w:val="et-EE"/>
    </w:rPr>
  </w:style>
  <w:style w:type="paragraph" w:styleId="PlainText">
    <w:name w:val="Plain Text"/>
    <w:basedOn w:val="Normal"/>
    <w:link w:val="PlainTextChar"/>
    <w:uiPriority w:val="99"/>
    <w:unhideWhenUsed/>
    <w:rsid w:val="00F55D7E"/>
    <w:pPr>
      <w:jc w:val="left"/>
    </w:pPr>
    <w:rPr>
      <w:rFonts w:ascii="Calibri" w:eastAsiaTheme="minorHAnsi" w:hAnsi="Calibri"/>
      <w:sz w:val="22"/>
      <w:szCs w:val="22"/>
      <w:lang w:val="en-US"/>
    </w:rPr>
  </w:style>
  <w:style w:type="character" w:customStyle="1" w:styleId="PlainTextChar">
    <w:name w:val="Plain Text Char"/>
    <w:basedOn w:val="DefaultParagraphFont"/>
    <w:link w:val="PlainText"/>
    <w:uiPriority w:val="99"/>
    <w:rsid w:val="00F55D7E"/>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07244">
      <w:bodyDiv w:val="1"/>
      <w:marLeft w:val="0"/>
      <w:marRight w:val="0"/>
      <w:marTop w:val="0"/>
      <w:marBottom w:val="0"/>
      <w:divBdr>
        <w:top w:val="none" w:sz="0" w:space="0" w:color="auto"/>
        <w:left w:val="none" w:sz="0" w:space="0" w:color="auto"/>
        <w:bottom w:val="none" w:sz="0" w:space="0" w:color="auto"/>
        <w:right w:val="none" w:sz="0" w:space="0" w:color="auto"/>
      </w:divBdr>
      <w:divsChild>
        <w:div w:id="373578491">
          <w:marLeft w:val="547"/>
          <w:marRight w:val="0"/>
          <w:marTop w:val="144"/>
          <w:marBottom w:val="0"/>
          <w:divBdr>
            <w:top w:val="none" w:sz="0" w:space="0" w:color="auto"/>
            <w:left w:val="none" w:sz="0" w:space="0" w:color="auto"/>
            <w:bottom w:val="none" w:sz="0" w:space="0" w:color="auto"/>
            <w:right w:val="none" w:sz="0" w:space="0" w:color="auto"/>
          </w:divBdr>
        </w:div>
        <w:div w:id="2048338230">
          <w:marLeft w:val="547"/>
          <w:marRight w:val="0"/>
          <w:marTop w:val="144"/>
          <w:marBottom w:val="0"/>
          <w:divBdr>
            <w:top w:val="none" w:sz="0" w:space="0" w:color="auto"/>
            <w:left w:val="none" w:sz="0" w:space="0" w:color="auto"/>
            <w:bottom w:val="none" w:sz="0" w:space="0" w:color="auto"/>
            <w:right w:val="none" w:sz="0" w:space="0" w:color="auto"/>
          </w:divBdr>
        </w:div>
      </w:divsChild>
    </w:div>
    <w:div w:id="1053889744">
      <w:bodyDiv w:val="1"/>
      <w:marLeft w:val="0"/>
      <w:marRight w:val="0"/>
      <w:marTop w:val="0"/>
      <w:marBottom w:val="0"/>
      <w:divBdr>
        <w:top w:val="none" w:sz="0" w:space="0" w:color="auto"/>
        <w:left w:val="none" w:sz="0" w:space="0" w:color="auto"/>
        <w:bottom w:val="none" w:sz="0" w:space="0" w:color="auto"/>
        <w:right w:val="none" w:sz="0" w:space="0" w:color="auto"/>
      </w:divBdr>
    </w:div>
    <w:div w:id="1676690417">
      <w:bodyDiv w:val="1"/>
      <w:marLeft w:val="0"/>
      <w:marRight w:val="0"/>
      <w:marTop w:val="0"/>
      <w:marBottom w:val="0"/>
      <w:divBdr>
        <w:top w:val="none" w:sz="0" w:space="0" w:color="auto"/>
        <w:left w:val="none" w:sz="0" w:space="0" w:color="auto"/>
        <w:bottom w:val="none" w:sz="0" w:space="0" w:color="auto"/>
        <w:right w:val="none" w:sz="0" w:space="0" w:color="auto"/>
      </w:divBdr>
    </w:div>
    <w:div w:id="1719628362">
      <w:bodyDiv w:val="1"/>
      <w:marLeft w:val="0"/>
      <w:marRight w:val="0"/>
      <w:marTop w:val="0"/>
      <w:marBottom w:val="0"/>
      <w:divBdr>
        <w:top w:val="none" w:sz="0" w:space="0" w:color="auto"/>
        <w:left w:val="none" w:sz="0" w:space="0" w:color="auto"/>
        <w:bottom w:val="none" w:sz="0" w:space="0" w:color="auto"/>
        <w:right w:val="none" w:sz="0" w:space="0" w:color="auto"/>
      </w:divBdr>
      <w:divsChild>
        <w:div w:id="1491561842">
          <w:marLeft w:val="547"/>
          <w:marRight w:val="0"/>
          <w:marTop w:val="154"/>
          <w:marBottom w:val="0"/>
          <w:divBdr>
            <w:top w:val="none" w:sz="0" w:space="0" w:color="auto"/>
            <w:left w:val="none" w:sz="0" w:space="0" w:color="auto"/>
            <w:bottom w:val="none" w:sz="0" w:space="0" w:color="auto"/>
            <w:right w:val="none" w:sz="0" w:space="0" w:color="auto"/>
          </w:divBdr>
        </w:div>
      </w:divsChild>
    </w:div>
    <w:div w:id="2065716724">
      <w:bodyDiv w:val="1"/>
      <w:marLeft w:val="0"/>
      <w:marRight w:val="0"/>
      <w:marTop w:val="0"/>
      <w:marBottom w:val="0"/>
      <w:divBdr>
        <w:top w:val="none" w:sz="0" w:space="0" w:color="auto"/>
        <w:left w:val="none" w:sz="0" w:space="0" w:color="auto"/>
        <w:bottom w:val="none" w:sz="0" w:space="0" w:color="auto"/>
        <w:right w:val="none" w:sz="0" w:space="0" w:color="auto"/>
      </w:divBdr>
    </w:div>
    <w:div w:id="211944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8F259-CAD5-4968-BC84-71089326A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9</Pages>
  <Words>2138</Words>
  <Characters>16966</Characters>
  <Application>Microsoft Office Word</Application>
  <DocSecurity>0</DocSecurity>
  <Lines>141</Lines>
  <Paragraphs>38</Paragraphs>
  <ScaleCrop>false</ScaleCrop>
  <HeadingPairs>
    <vt:vector size="2" baseType="variant">
      <vt:variant>
        <vt:lpstr>Title</vt:lpstr>
      </vt:variant>
      <vt:variant>
        <vt:i4>1</vt:i4>
      </vt:variant>
    </vt:vector>
  </HeadingPairs>
  <TitlesOfParts>
    <vt:vector size="1" baseType="lpstr">
      <vt:lpstr>Protokoll</vt:lpstr>
    </vt:vector>
  </TitlesOfParts>
  <Company>TTY  Informaatikainstituut</Company>
  <LinksUpToDate>false</LinksUpToDate>
  <CharactersWithSpaces>19066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Katri Kadakas</dc:creator>
  <cp:lastModifiedBy>Katri Kadakas</cp:lastModifiedBy>
  <cp:revision>38</cp:revision>
  <cp:lastPrinted>2013-11-14T13:42:00Z</cp:lastPrinted>
  <dcterms:created xsi:type="dcterms:W3CDTF">2014-05-26T06:06:00Z</dcterms:created>
  <dcterms:modified xsi:type="dcterms:W3CDTF">2014-05-28T11:08:00Z</dcterms:modified>
</cp:coreProperties>
</file>